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B766" w14:textId="7B705FFA" w:rsidR="00E41305" w:rsidRPr="00E41305" w:rsidRDefault="00BA5135" w:rsidP="00E41305">
      <w:pPr>
        <w:pStyle w:val="Nagwek1"/>
        <w:rPr>
          <w:rFonts w:ascii="Arial" w:hAnsi="Arial" w:cs="Arial"/>
          <w:i w:val="0"/>
        </w:rPr>
      </w:pPr>
      <w:bookmarkStart w:id="0" w:name="_Toc406502155"/>
      <w:r w:rsidRPr="00A32639">
        <w:rPr>
          <w:rFonts w:ascii="Arial" w:hAnsi="Arial" w:cs="Arial"/>
          <w:i w:val="0"/>
          <w:u w:val="single"/>
        </w:rPr>
        <w:t xml:space="preserve">Załącznik nr </w:t>
      </w:r>
      <w:r w:rsidR="00FE043D">
        <w:rPr>
          <w:rFonts w:ascii="Arial" w:hAnsi="Arial" w:cs="Arial"/>
          <w:i w:val="0"/>
          <w:u w:val="single"/>
        </w:rPr>
        <w:t>2</w:t>
      </w:r>
      <w:r w:rsidR="00B003E2">
        <w:rPr>
          <w:rFonts w:ascii="Arial" w:hAnsi="Arial" w:cs="Arial"/>
          <w:i w:val="0"/>
          <w:u w:val="single"/>
        </w:rPr>
        <w:t xml:space="preserve"> do SIWZ</w:t>
      </w:r>
      <w:r w:rsidR="009532B2" w:rsidRPr="00A32639">
        <w:rPr>
          <w:rFonts w:ascii="Arial" w:hAnsi="Arial" w:cs="Arial"/>
          <w:i w:val="0"/>
          <w:u w:val="single"/>
        </w:rPr>
        <w:t xml:space="preserve"> </w:t>
      </w:r>
      <w:r w:rsidR="00EA055E">
        <w:rPr>
          <w:rFonts w:ascii="Arial" w:hAnsi="Arial" w:cs="Arial"/>
          <w:i w:val="0"/>
          <w:u w:val="single"/>
        </w:rPr>
        <w:t>-</w:t>
      </w:r>
      <w:r w:rsidR="00662205" w:rsidRPr="00A32639">
        <w:rPr>
          <w:rFonts w:ascii="Arial" w:hAnsi="Arial" w:cs="Arial"/>
          <w:i w:val="0"/>
          <w:u w:val="single"/>
        </w:rPr>
        <w:t xml:space="preserve"> Formularz</w:t>
      </w:r>
      <w:r w:rsidR="0079094F" w:rsidRPr="00A32639">
        <w:rPr>
          <w:rFonts w:ascii="Arial" w:hAnsi="Arial" w:cs="Arial"/>
          <w:i w:val="0"/>
          <w:u w:val="single"/>
        </w:rPr>
        <w:t xml:space="preserve"> Oferty</w:t>
      </w:r>
      <w:bookmarkEnd w:id="0"/>
      <w:r w:rsidR="0074102B">
        <w:rPr>
          <w:rFonts w:ascii="Arial" w:hAnsi="Arial" w:cs="Arial"/>
          <w:i w:val="0"/>
        </w:rPr>
        <w:t xml:space="preserve"> </w:t>
      </w:r>
      <w:r w:rsidR="00A32639">
        <w:rPr>
          <w:rFonts w:ascii="Arial" w:hAnsi="Arial" w:cs="Arial"/>
          <w:i w:val="0"/>
        </w:rPr>
        <w:t xml:space="preserve">                        </w:t>
      </w:r>
      <w:r w:rsidR="004146D8">
        <w:rPr>
          <w:rFonts w:ascii="Arial" w:hAnsi="Arial" w:cs="Arial"/>
          <w:i w:val="0"/>
        </w:rPr>
        <w:tab/>
      </w:r>
      <w:r w:rsidR="004146D8">
        <w:rPr>
          <w:rFonts w:ascii="Arial" w:hAnsi="Arial" w:cs="Arial"/>
          <w:i w:val="0"/>
        </w:rPr>
        <w:tab/>
      </w:r>
      <w:r w:rsidR="00C174EE">
        <w:rPr>
          <w:rFonts w:ascii="Arial" w:hAnsi="Arial" w:cs="Arial"/>
          <w:i w:val="0"/>
        </w:rPr>
        <w:tab/>
      </w:r>
      <w:r w:rsidR="00A32639">
        <w:rPr>
          <w:rFonts w:ascii="Arial" w:hAnsi="Arial" w:cs="Arial"/>
          <w:i w:val="0"/>
        </w:rPr>
        <w:t xml:space="preserve"> </w:t>
      </w:r>
    </w:p>
    <w:p w14:paraId="290878BB" w14:textId="77777777" w:rsidR="00E41305" w:rsidRDefault="00E41305" w:rsidP="00E41305">
      <w:pPr>
        <w:pStyle w:val="Nagwek1"/>
        <w:rPr>
          <w:i w:val="0"/>
          <w:sz w:val="22"/>
          <w:szCs w:val="22"/>
        </w:rPr>
      </w:pPr>
    </w:p>
    <w:p w14:paraId="450C6C02" w14:textId="77777777" w:rsidR="0079094F" w:rsidRPr="00E25776" w:rsidRDefault="0079094F" w:rsidP="0079094F">
      <w:pPr>
        <w:rPr>
          <w:rFonts w:ascii="Arial" w:hAnsi="Arial"/>
        </w:rPr>
      </w:pPr>
    </w:p>
    <w:p w14:paraId="7A183DCC" w14:textId="77777777" w:rsidR="00795A85" w:rsidRDefault="00082771" w:rsidP="00082771">
      <w:pPr>
        <w:keepNext/>
        <w:jc w:val="center"/>
        <w:outlineLvl w:val="2"/>
        <w:rPr>
          <w:rFonts w:ascii="Arial" w:hAnsi="Arial" w:cs="Arial"/>
          <w:b/>
          <w:iCs/>
          <w:sz w:val="22"/>
          <w:szCs w:val="22"/>
        </w:rPr>
      </w:pPr>
      <w:bookmarkStart w:id="1" w:name="_Hlk160098532"/>
      <w:r w:rsidRPr="00082771">
        <w:rPr>
          <w:rFonts w:ascii="Arial" w:hAnsi="Arial" w:cs="Arial"/>
          <w:b/>
          <w:iCs/>
          <w:sz w:val="22"/>
          <w:szCs w:val="22"/>
        </w:rPr>
        <w:t xml:space="preserve">GRUPOWE UBEZPIECZENIE NA ŻYCIE PRACOWNIKÓW ZIELONOGÓRSKICH WODOCIĄGÓW I KANALIZACJI SP. Z O.O. ORAZ CZŁONKÓW ICH RODZIN </w:t>
      </w:r>
    </w:p>
    <w:p w14:paraId="08986CE9" w14:textId="62CD53E4" w:rsidR="00082771" w:rsidRPr="00082771" w:rsidRDefault="00082771" w:rsidP="00082771">
      <w:pPr>
        <w:keepNext/>
        <w:jc w:val="center"/>
        <w:outlineLvl w:val="2"/>
        <w:rPr>
          <w:rFonts w:ascii="Arial" w:hAnsi="Arial" w:cs="Arial"/>
          <w:iCs/>
          <w:sz w:val="22"/>
          <w:szCs w:val="22"/>
        </w:rPr>
      </w:pPr>
      <w:r w:rsidRPr="00082771">
        <w:rPr>
          <w:rFonts w:ascii="Arial" w:hAnsi="Arial" w:cs="Arial"/>
          <w:b/>
          <w:iCs/>
          <w:sz w:val="22"/>
          <w:szCs w:val="22"/>
        </w:rPr>
        <w:t>NA LATA 202</w:t>
      </w:r>
      <w:r w:rsidR="00455957">
        <w:rPr>
          <w:rFonts w:ascii="Arial" w:hAnsi="Arial" w:cs="Arial"/>
          <w:b/>
          <w:iCs/>
          <w:sz w:val="22"/>
          <w:szCs w:val="22"/>
        </w:rPr>
        <w:t>6</w:t>
      </w:r>
      <w:r w:rsidRPr="00082771">
        <w:rPr>
          <w:rFonts w:ascii="Arial" w:hAnsi="Arial" w:cs="Arial"/>
          <w:b/>
          <w:iCs/>
          <w:sz w:val="22"/>
          <w:szCs w:val="22"/>
        </w:rPr>
        <w:t>-202</w:t>
      </w:r>
      <w:r w:rsidR="00455957">
        <w:rPr>
          <w:rFonts w:ascii="Arial" w:hAnsi="Arial" w:cs="Arial"/>
          <w:b/>
          <w:iCs/>
          <w:sz w:val="22"/>
          <w:szCs w:val="22"/>
        </w:rPr>
        <w:t>8</w:t>
      </w:r>
    </w:p>
    <w:bookmarkEnd w:id="1"/>
    <w:p w14:paraId="5A96D480" w14:textId="77777777" w:rsidR="00645BFD" w:rsidRPr="00077C93" w:rsidRDefault="00645BFD" w:rsidP="00BB2FE3">
      <w:pPr>
        <w:pStyle w:val="Stopka"/>
        <w:tabs>
          <w:tab w:val="clear" w:pos="4536"/>
          <w:tab w:val="clear" w:pos="9072"/>
        </w:tabs>
        <w:ind w:right="360"/>
        <w:rPr>
          <w:rFonts w:ascii="Arial" w:hAnsi="Arial"/>
          <w:bCs/>
        </w:rPr>
      </w:pPr>
    </w:p>
    <w:p w14:paraId="676312A2" w14:textId="77777777" w:rsidR="00645BFD" w:rsidRPr="00077C93" w:rsidRDefault="00645BFD" w:rsidP="0079094F">
      <w:pPr>
        <w:pStyle w:val="Stopka"/>
        <w:tabs>
          <w:tab w:val="clear" w:pos="4536"/>
          <w:tab w:val="clear" w:pos="9072"/>
        </w:tabs>
        <w:ind w:right="360"/>
        <w:jc w:val="center"/>
        <w:rPr>
          <w:rFonts w:ascii="Arial" w:hAnsi="Arial"/>
          <w:bCs/>
        </w:rPr>
      </w:pPr>
    </w:p>
    <w:p w14:paraId="6D4F0DB8" w14:textId="77777777" w:rsidR="00645BFD" w:rsidRDefault="00645BFD" w:rsidP="0079094F">
      <w:pPr>
        <w:rPr>
          <w:rFonts w:ascii="Arial" w:hAnsi="Arial"/>
          <w:b/>
          <w:sz w:val="22"/>
          <w:szCs w:val="22"/>
        </w:rPr>
      </w:pPr>
    </w:p>
    <w:p w14:paraId="0CCE39B1" w14:textId="458EC024" w:rsidR="00D3715E" w:rsidRDefault="0079296A" w:rsidP="0079296A">
      <w:pPr>
        <w:jc w:val="both"/>
        <w:rPr>
          <w:rFonts w:ascii="Arial" w:hAnsi="Arial" w:cs="Arial"/>
        </w:rPr>
      </w:pPr>
      <w:r w:rsidRPr="00077C93">
        <w:rPr>
          <w:rFonts w:ascii="Arial" w:hAnsi="Arial" w:cs="Arial"/>
        </w:rPr>
        <w:t>Nr referencyjny nadany sprawie przez Zamawiającego</w:t>
      </w:r>
      <w:r>
        <w:rPr>
          <w:rFonts w:ascii="Arial" w:hAnsi="Arial" w:cs="Arial"/>
        </w:rPr>
        <w:tab/>
      </w:r>
      <w:r>
        <w:rPr>
          <w:rFonts w:ascii="Arial" w:hAnsi="Arial" w:cs="Arial"/>
        </w:rPr>
        <w:tab/>
      </w:r>
      <w:r>
        <w:rPr>
          <w:rFonts w:ascii="Arial" w:hAnsi="Arial" w:cs="Arial"/>
        </w:rPr>
        <w:tab/>
      </w:r>
      <w:r>
        <w:rPr>
          <w:rFonts w:ascii="Arial" w:hAnsi="Arial" w:cs="Arial"/>
        </w:rPr>
        <w:tab/>
        <w:t>FZ.261.14.2026</w:t>
      </w:r>
    </w:p>
    <w:p w14:paraId="20BAB37F" w14:textId="77777777" w:rsidR="0079296A" w:rsidRPr="00E25776" w:rsidRDefault="0079296A" w:rsidP="0079296A">
      <w:pPr>
        <w:jc w:val="both"/>
        <w:rPr>
          <w:rFonts w:ascii="Arial" w:hAnsi="Arial"/>
          <w:b/>
          <w:sz w:val="22"/>
          <w:szCs w:val="22"/>
        </w:rPr>
      </w:pPr>
    </w:p>
    <w:p w14:paraId="5E87F9DD" w14:textId="77777777" w:rsidR="0079094F" w:rsidRDefault="0079094F" w:rsidP="00705434">
      <w:pPr>
        <w:numPr>
          <w:ilvl w:val="0"/>
          <w:numId w:val="4"/>
        </w:numPr>
        <w:ind w:left="426" w:hanging="426"/>
        <w:rPr>
          <w:rFonts w:ascii="Arial" w:hAnsi="Arial"/>
          <w:b/>
          <w:sz w:val="22"/>
          <w:szCs w:val="22"/>
        </w:rPr>
      </w:pPr>
      <w:r w:rsidRPr="00E25776">
        <w:rPr>
          <w:rFonts w:ascii="Arial" w:hAnsi="Arial"/>
          <w:b/>
          <w:sz w:val="22"/>
          <w:szCs w:val="22"/>
        </w:rPr>
        <w:t>ZAMAWIAJĄCY:</w:t>
      </w:r>
    </w:p>
    <w:p w14:paraId="218986D4" w14:textId="77777777" w:rsidR="0080657D" w:rsidRPr="00E25776" w:rsidRDefault="0080657D" w:rsidP="0080657D">
      <w:pPr>
        <w:ind w:left="284"/>
        <w:rPr>
          <w:rFonts w:ascii="Arial" w:hAnsi="Arial"/>
          <w:b/>
          <w:sz w:val="22"/>
          <w:szCs w:val="22"/>
        </w:rPr>
      </w:pPr>
    </w:p>
    <w:p w14:paraId="340629F0" w14:textId="77777777" w:rsidR="0079094F" w:rsidRPr="00FA7CEE" w:rsidRDefault="0079094F" w:rsidP="00FA7CEE">
      <w:pPr>
        <w:spacing w:line="360" w:lineRule="auto"/>
        <w:ind w:left="705" w:hanging="705"/>
        <w:rPr>
          <w:rFonts w:ascii="Arial" w:hAnsi="Arial"/>
          <w:b/>
          <w:bCs/>
          <w:sz w:val="22"/>
          <w:szCs w:val="22"/>
        </w:rPr>
      </w:pPr>
      <w:r w:rsidRPr="00FA7CEE">
        <w:rPr>
          <w:rFonts w:ascii="Arial" w:hAnsi="Arial"/>
          <w:b/>
          <w:bCs/>
          <w:sz w:val="22"/>
          <w:szCs w:val="22"/>
        </w:rPr>
        <w:t>„Zielonogórskie Wodociągi i Kanalizacja” Sp. z o.o.</w:t>
      </w:r>
    </w:p>
    <w:p w14:paraId="6B83BB7E" w14:textId="77777777" w:rsidR="0079094F" w:rsidRPr="00FA7CEE" w:rsidRDefault="0079094F" w:rsidP="00FA7CEE">
      <w:pPr>
        <w:numPr>
          <w:ilvl w:val="12"/>
          <w:numId w:val="0"/>
        </w:numPr>
        <w:spacing w:line="360" w:lineRule="auto"/>
        <w:rPr>
          <w:rFonts w:ascii="Arial" w:hAnsi="Arial"/>
          <w:b/>
          <w:bCs/>
          <w:sz w:val="22"/>
          <w:szCs w:val="22"/>
        </w:rPr>
      </w:pPr>
      <w:r w:rsidRPr="00FA7CEE">
        <w:rPr>
          <w:rFonts w:ascii="Arial" w:hAnsi="Arial"/>
          <w:b/>
          <w:bCs/>
          <w:sz w:val="22"/>
          <w:szCs w:val="22"/>
        </w:rPr>
        <w:t>ul. Zjednoczenia 110a</w:t>
      </w:r>
      <w:r w:rsidR="00C156BA">
        <w:rPr>
          <w:rFonts w:ascii="Arial" w:hAnsi="Arial"/>
          <w:b/>
          <w:bCs/>
          <w:sz w:val="22"/>
          <w:szCs w:val="22"/>
        </w:rPr>
        <w:t xml:space="preserve">, </w:t>
      </w:r>
      <w:r w:rsidRPr="00FA7CEE">
        <w:rPr>
          <w:rFonts w:ascii="Arial" w:hAnsi="Arial"/>
          <w:b/>
          <w:bCs/>
          <w:sz w:val="22"/>
          <w:szCs w:val="22"/>
        </w:rPr>
        <w:t>65-120 Zielona Góra, Polska</w:t>
      </w:r>
    </w:p>
    <w:p w14:paraId="37BCD2C6" w14:textId="77777777" w:rsidR="0079094F" w:rsidRPr="00E25776" w:rsidRDefault="0079094F" w:rsidP="0079094F">
      <w:pPr>
        <w:jc w:val="right"/>
        <w:rPr>
          <w:rFonts w:ascii="Arial" w:hAnsi="Arial"/>
          <w:b/>
          <w:sz w:val="22"/>
          <w:szCs w:val="22"/>
        </w:rPr>
      </w:pPr>
    </w:p>
    <w:p w14:paraId="61EED576" w14:textId="77777777" w:rsidR="0079094F" w:rsidRDefault="0079094F" w:rsidP="000B1181">
      <w:pPr>
        <w:numPr>
          <w:ilvl w:val="0"/>
          <w:numId w:val="4"/>
        </w:numPr>
        <w:ind w:left="426" w:hanging="426"/>
        <w:rPr>
          <w:rFonts w:ascii="Arial" w:hAnsi="Arial" w:cs="Arial"/>
          <w:b/>
          <w:sz w:val="22"/>
          <w:szCs w:val="22"/>
        </w:rPr>
      </w:pPr>
      <w:r w:rsidRPr="00645BFD">
        <w:rPr>
          <w:rFonts w:ascii="Arial" w:hAnsi="Arial" w:cs="Arial"/>
          <w:b/>
          <w:sz w:val="22"/>
          <w:szCs w:val="22"/>
        </w:rPr>
        <w:t>WYKONAWCA:</w:t>
      </w:r>
    </w:p>
    <w:p w14:paraId="22800069" w14:textId="77777777" w:rsidR="0080657D" w:rsidRPr="00E25776" w:rsidRDefault="0080657D" w:rsidP="0079094F">
      <w:pPr>
        <w:pStyle w:val="Tekstpodstawowy2"/>
        <w:rPr>
          <w:b/>
          <w:sz w:val="22"/>
          <w:szCs w:val="22"/>
        </w:rPr>
      </w:pPr>
    </w:p>
    <w:p w14:paraId="239C8F3E" w14:textId="77777777" w:rsidR="0079094F" w:rsidRDefault="0079094F" w:rsidP="0079094F">
      <w:pPr>
        <w:jc w:val="both"/>
        <w:rPr>
          <w:rFonts w:ascii="Arial" w:hAnsi="Arial"/>
          <w:sz w:val="22"/>
          <w:szCs w:val="22"/>
        </w:rPr>
      </w:pPr>
      <w:r w:rsidRPr="00E25776">
        <w:rPr>
          <w:rFonts w:ascii="Arial" w:hAnsi="Arial"/>
          <w:sz w:val="22"/>
          <w:szCs w:val="22"/>
        </w:rPr>
        <w:t>Niniejsza oferta zostaje złożona przez</w:t>
      </w:r>
      <w:r w:rsidR="0047238A">
        <w:rPr>
          <w:rFonts w:ascii="Arial" w:hAnsi="Arial"/>
          <w:sz w:val="22"/>
          <w:szCs w:val="22"/>
        </w:rPr>
        <w:t>:</w:t>
      </w:r>
    </w:p>
    <w:p w14:paraId="483001DC" w14:textId="77777777" w:rsidR="00D42E5E" w:rsidRPr="00E25776" w:rsidRDefault="00D42E5E" w:rsidP="0079094F">
      <w:pPr>
        <w:jc w:val="both"/>
        <w:rPr>
          <w:rFonts w:ascii="Arial" w:hAnsi="Arial"/>
          <w:sz w:val="22"/>
          <w:szCs w:val="22"/>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3747"/>
        <w:gridCol w:w="2554"/>
        <w:gridCol w:w="1274"/>
        <w:gridCol w:w="1274"/>
      </w:tblGrid>
      <w:tr w:rsidR="005E2830" w:rsidRPr="003C14FB" w14:paraId="15271468" w14:textId="77777777" w:rsidTr="005E2830">
        <w:trPr>
          <w:cantSplit/>
          <w:trHeight w:val="70"/>
          <w:jc w:val="center"/>
        </w:trPr>
        <w:tc>
          <w:tcPr>
            <w:tcW w:w="415" w:type="dxa"/>
          </w:tcPr>
          <w:p w14:paraId="74C42192" w14:textId="77777777" w:rsidR="005E2830" w:rsidRPr="003C14FB" w:rsidRDefault="005E2830" w:rsidP="00C73B61">
            <w:pPr>
              <w:jc w:val="both"/>
              <w:rPr>
                <w:rFonts w:ascii="Arial" w:hAnsi="Arial"/>
              </w:rPr>
            </w:pPr>
            <w:r w:rsidRPr="003C14FB">
              <w:rPr>
                <w:rFonts w:ascii="Arial" w:hAnsi="Arial"/>
              </w:rPr>
              <w:t>l.p.</w:t>
            </w:r>
          </w:p>
        </w:tc>
        <w:tc>
          <w:tcPr>
            <w:tcW w:w="3747" w:type="dxa"/>
          </w:tcPr>
          <w:p w14:paraId="2348D746" w14:textId="77777777" w:rsidR="005E2830" w:rsidRPr="003C14FB" w:rsidRDefault="005E2830" w:rsidP="00C73B61">
            <w:pPr>
              <w:jc w:val="center"/>
              <w:rPr>
                <w:rFonts w:ascii="Arial" w:hAnsi="Arial"/>
              </w:rPr>
            </w:pPr>
            <w:r w:rsidRPr="003C14FB">
              <w:rPr>
                <w:rFonts w:ascii="Arial" w:hAnsi="Arial"/>
              </w:rPr>
              <w:t>Nazwa(y) Wykonawcy(ów)</w:t>
            </w:r>
          </w:p>
        </w:tc>
        <w:tc>
          <w:tcPr>
            <w:tcW w:w="2554" w:type="dxa"/>
          </w:tcPr>
          <w:p w14:paraId="3C776E5F" w14:textId="77777777" w:rsidR="005E2830" w:rsidRPr="003C14FB" w:rsidRDefault="005E2830" w:rsidP="00C73B61">
            <w:pPr>
              <w:jc w:val="center"/>
              <w:rPr>
                <w:rFonts w:ascii="Arial" w:hAnsi="Arial"/>
              </w:rPr>
            </w:pPr>
            <w:r w:rsidRPr="003C14FB">
              <w:rPr>
                <w:rFonts w:ascii="Arial" w:hAnsi="Arial"/>
              </w:rPr>
              <w:t>Adres(y) Wykonawcy(ów)</w:t>
            </w:r>
          </w:p>
        </w:tc>
        <w:tc>
          <w:tcPr>
            <w:tcW w:w="1274" w:type="dxa"/>
          </w:tcPr>
          <w:p w14:paraId="4CD21976" w14:textId="77777777" w:rsidR="005E2830" w:rsidRPr="003C14FB" w:rsidRDefault="005E2830" w:rsidP="00C73B61">
            <w:pPr>
              <w:jc w:val="center"/>
              <w:rPr>
                <w:rFonts w:ascii="Arial" w:hAnsi="Arial"/>
              </w:rPr>
            </w:pPr>
            <w:r w:rsidRPr="003C14FB">
              <w:rPr>
                <w:rFonts w:ascii="Arial" w:hAnsi="Arial"/>
              </w:rPr>
              <w:t>NIP</w:t>
            </w:r>
          </w:p>
        </w:tc>
        <w:tc>
          <w:tcPr>
            <w:tcW w:w="1274" w:type="dxa"/>
          </w:tcPr>
          <w:p w14:paraId="3327B3BC" w14:textId="77777777" w:rsidR="005E2830" w:rsidRPr="003C14FB" w:rsidRDefault="005E2830" w:rsidP="00C73B61">
            <w:pPr>
              <w:jc w:val="center"/>
              <w:rPr>
                <w:rFonts w:ascii="Arial" w:hAnsi="Arial"/>
              </w:rPr>
            </w:pPr>
            <w:r w:rsidRPr="003C14FB">
              <w:rPr>
                <w:rFonts w:ascii="Arial" w:hAnsi="Arial"/>
              </w:rPr>
              <w:t>REGON</w:t>
            </w:r>
          </w:p>
        </w:tc>
      </w:tr>
      <w:tr w:rsidR="005E2830" w:rsidRPr="003C14FB" w14:paraId="40A293D1" w14:textId="77777777" w:rsidTr="005E2830">
        <w:trPr>
          <w:cantSplit/>
          <w:jc w:val="center"/>
        </w:trPr>
        <w:tc>
          <w:tcPr>
            <w:tcW w:w="415" w:type="dxa"/>
          </w:tcPr>
          <w:p w14:paraId="17469CD8" w14:textId="77777777" w:rsidR="005E2830" w:rsidRPr="003C14FB" w:rsidRDefault="005E2830" w:rsidP="00C73B61">
            <w:pPr>
              <w:jc w:val="both"/>
              <w:rPr>
                <w:rFonts w:ascii="Arial" w:hAnsi="Arial"/>
                <w:b/>
              </w:rPr>
            </w:pPr>
          </w:p>
          <w:p w14:paraId="0AFBD3C1" w14:textId="77777777" w:rsidR="005E2830" w:rsidRPr="003C14FB" w:rsidRDefault="005E2830" w:rsidP="00C73B61">
            <w:pPr>
              <w:jc w:val="both"/>
              <w:rPr>
                <w:rFonts w:ascii="Arial" w:hAnsi="Arial"/>
                <w:b/>
              </w:rPr>
            </w:pPr>
          </w:p>
        </w:tc>
        <w:tc>
          <w:tcPr>
            <w:tcW w:w="3747" w:type="dxa"/>
          </w:tcPr>
          <w:p w14:paraId="79F738F3" w14:textId="77777777" w:rsidR="005E2830" w:rsidRPr="003C14FB" w:rsidRDefault="005E2830" w:rsidP="00C73B61">
            <w:pPr>
              <w:jc w:val="both"/>
              <w:rPr>
                <w:rFonts w:ascii="Arial" w:hAnsi="Arial"/>
                <w:b/>
              </w:rPr>
            </w:pPr>
          </w:p>
        </w:tc>
        <w:tc>
          <w:tcPr>
            <w:tcW w:w="2554" w:type="dxa"/>
          </w:tcPr>
          <w:p w14:paraId="1C50B811" w14:textId="77777777" w:rsidR="005E2830" w:rsidRPr="003C14FB" w:rsidRDefault="005E2830" w:rsidP="00C73B61">
            <w:pPr>
              <w:jc w:val="both"/>
              <w:rPr>
                <w:rFonts w:ascii="Arial" w:hAnsi="Arial"/>
                <w:b/>
              </w:rPr>
            </w:pPr>
          </w:p>
        </w:tc>
        <w:tc>
          <w:tcPr>
            <w:tcW w:w="1274" w:type="dxa"/>
          </w:tcPr>
          <w:p w14:paraId="5FB22C55" w14:textId="77777777" w:rsidR="005E2830" w:rsidRPr="003C14FB" w:rsidRDefault="005E2830" w:rsidP="00C73B61">
            <w:pPr>
              <w:jc w:val="both"/>
              <w:rPr>
                <w:rFonts w:ascii="Arial" w:hAnsi="Arial"/>
                <w:b/>
              </w:rPr>
            </w:pPr>
          </w:p>
        </w:tc>
        <w:tc>
          <w:tcPr>
            <w:tcW w:w="1274" w:type="dxa"/>
          </w:tcPr>
          <w:p w14:paraId="515B8FA5" w14:textId="77777777" w:rsidR="005E2830" w:rsidRPr="003C14FB" w:rsidRDefault="005E2830" w:rsidP="00C73B61">
            <w:pPr>
              <w:jc w:val="both"/>
              <w:rPr>
                <w:rFonts w:ascii="Arial" w:hAnsi="Arial"/>
                <w:b/>
              </w:rPr>
            </w:pPr>
          </w:p>
        </w:tc>
      </w:tr>
      <w:tr w:rsidR="005E2830" w:rsidRPr="003C14FB" w14:paraId="461D1CD6" w14:textId="77777777" w:rsidTr="005E2830">
        <w:trPr>
          <w:cantSplit/>
          <w:jc w:val="center"/>
        </w:trPr>
        <w:tc>
          <w:tcPr>
            <w:tcW w:w="415" w:type="dxa"/>
          </w:tcPr>
          <w:p w14:paraId="380DA1D4" w14:textId="77777777" w:rsidR="005E2830" w:rsidRPr="003C14FB" w:rsidRDefault="005E2830" w:rsidP="00C73B61">
            <w:pPr>
              <w:jc w:val="both"/>
              <w:rPr>
                <w:rFonts w:ascii="Arial" w:hAnsi="Arial"/>
                <w:b/>
              </w:rPr>
            </w:pPr>
          </w:p>
          <w:p w14:paraId="7E0600E1" w14:textId="77777777" w:rsidR="005E2830" w:rsidRPr="003C14FB" w:rsidRDefault="005E2830" w:rsidP="00C73B61">
            <w:pPr>
              <w:jc w:val="both"/>
              <w:rPr>
                <w:rFonts w:ascii="Arial" w:hAnsi="Arial"/>
                <w:b/>
              </w:rPr>
            </w:pPr>
          </w:p>
        </w:tc>
        <w:tc>
          <w:tcPr>
            <w:tcW w:w="3747" w:type="dxa"/>
          </w:tcPr>
          <w:p w14:paraId="475CA0CA" w14:textId="77777777" w:rsidR="005E2830" w:rsidRPr="003C14FB" w:rsidRDefault="005E2830" w:rsidP="00077C93">
            <w:pPr>
              <w:tabs>
                <w:tab w:val="left" w:pos="1111"/>
              </w:tabs>
              <w:jc w:val="both"/>
              <w:rPr>
                <w:rFonts w:ascii="Arial" w:hAnsi="Arial"/>
                <w:b/>
              </w:rPr>
            </w:pPr>
          </w:p>
        </w:tc>
        <w:tc>
          <w:tcPr>
            <w:tcW w:w="2554" w:type="dxa"/>
          </w:tcPr>
          <w:p w14:paraId="47913256" w14:textId="77777777" w:rsidR="005E2830" w:rsidRPr="003C14FB" w:rsidRDefault="005E2830" w:rsidP="00C73B61">
            <w:pPr>
              <w:jc w:val="both"/>
              <w:rPr>
                <w:rFonts w:ascii="Arial" w:hAnsi="Arial"/>
                <w:b/>
              </w:rPr>
            </w:pPr>
          </w:p>
        </w:tc>
        <w:tc>
          <w:tcPr>
            <w:tcW w:w="1274" w:type="dxa"/>
          </w:tcPr>
          <w:p w14:paraId="2844D5A0" w14:textId="77777777" w:rsidR="005E2830" w:rsidRPr="003C14FB" w:rsidRDefault="005E2830" w:rsidP="00C73B61">
            <w:pPr>
              <w:jc w:val="both"/>
              <w:rPr>
                <w:rFonts w:ascii="Arial" w:hAnsi="Arial"/>
                <w:b/>
              </w:rPr>
            </w:pPr>
          </w:p>
        </w:tc>
        <w:tc>
          <w:tcPr>
            <w:tcW w:w="1274" w:type="dxa"/>
          </w:tcPr>
          <w:p w14:paraId="73C4206E" w14:textId="77777777" w:rsidR="005E2830" w:rsidRPr="003C14FB" w:rsidRDefault="005E2830" w:rsidP="00C73B61">
            <w:pPr>
              <w:jc w:val="both"/>
              <w:rPr>
                <w:rFonts w:ascii="Arial" w:hAnsi="Arial"/>
                <w:b/>
              </w:rPr>
            </w:pPr>
          </w:p>
        </w:tc>
      </w:tr>
    </w:tbl>
    <w:p w14:paraId="65E827C4" w14:textId="77777777" w:rsidR="0079094F" w:rsidRPr="00E25776" w:rsidRDefault="0079094F" w:rsidP="0079094F">
      <w:pPr>
        <w:jc w:val="both"/>
        <w:rPr>
          <w:rFonts w:ascii="Arial" w:hAnsi="Arial"/>
          <w:b/>
          <w:sz w:val="22"/>
          <w:szCs w:val="22"/>
        </w:rPr>
      </w:pPr>
    </w:p>
    <w:p w14:paraId="164A64DF" w14:textId="77777777" w:rsidR="0079094F" w:rsidRDefault="0079094F" w:rsidP="000B1181">
      <w:pPr>
        <w:numPr>
          <w:ilvl w:val="0"/>
          <w:numId w:val="4"/>
        </w:numPr>
        <w:ind w:left="426" w:hanging="426"/>
        <w:rPr>
          <w:rFonts w:ascii="Arial" w:hAnsi="Arial"/>
          <w:b/>
          <w:sz w:val="22"/>
          <w:szCs w:val="22"/>
        </w:rPr>
      </w:pPr>
      <w:r w:rsidRPr="00E25776">
        <w:rPr>
          <w:rFonts w:ascii="Arial" w:hAnsi="Arial"/>
          <w:b/>
          <w:sz w:val="22"/>
          <w:szCs w:val="22"/>
        </w:rPr>
        <w:t xml:space="preserve">OSOBA UPRAWNIONA DO KONTAKTÓW: </w:t>
      </w:r>
    </w:p>
    <w:p w14:paraId="3F0C6A3F" w14:textId="77777777" w:rsidR="0080657D" w:rsidRPr="00E25776" w:rsidRDefault="0080657D" w:rsidP="0079094F">
      <w:pPr>
        <w:jc w:val="both"/>
        <w:rPr>
          <w:rFonts w:ascii="Arial" w:hAnsi="Arial"/>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694"/>
      </w:tblGrid>
      <w:tr w:rsidR="0079094F" w:rsidRPr="00E25776" w14:paraId="0891872A" w14:textId="77777777" w:rsidTr="00645BFD">
        <w:tc>
          <w:tcPr>
            <w:tcW w:w="2590" w:type="dxa"/>
          </w:tcPr>
          <w:p w14:paraId="5A54C54E" w14:textId="77777777" w:rsidR="00B75A6A" w:rsidRDefault="00B75A6A" w:rsidP="00C73B61">
            <w:pPr>
              <w:jc w:val="both"/>
              <w:rPr>
                <w:rFonts w:ascii="Arial" w:hAnsi="Arial"/>
                <w:sz w:val="22"/>
                <w:szCs w:val="22"/>
              </w:rPr>
            </w:pPr>
          </w:p>
          <w:p w14:paraId="01223A0D" w14:textId="77777777" w:rsidR="0079094F" w:rsidRPr="00E25776" w:rsidRDefault="0079094F" w:rsidP="00C73B61">
            <w:pPr>
              <w:jc w:val="both"/>
              <w:rPr>
                <w:rFonts w:ascii="Arial" w:hAnsi="Arial"/>
                <w:sz w:val="22"/>
                <w:szCs w:val="22"/>
              </w:rPr>
            </w:pPr>
            <w:r w:rsidRPr="00E25776">
              <w:rPr>
                <w:rFonts w:ascii="Arial" w:hAnsi="Arial"/>
                <w:sz w:val="22"/>
                <w:szCs w:val="22"/>
              </w:rPr>
              <w:t>Imię i nazwisko</w:t>
            </w:r>
          </w:p>
        </w:tc>
        <w:tc>
          <w:tcPr>
            <w:tcW w:w="6694" w:type="dxa"/>
          </w:tcPr>
          <w:p w14:paraId="1919A9BD" w14:textId="77777777" w:rsidR="0079094F" w:rsidRPr="00E25776" w:rsidRDefault="0079094F" w:rsidP="00C73B61">
            <w:pPr>
              <w:jc w:val="both"/>
              <w:rPr>
                <w:rFonts w:ascii="Arial" w:hAnsi="Arial"/>
                <w:b/>
                <w:sz w:val="22"/>
                <w:szCs w:val="22"/>
              </w:rPr>
            </w:pPr>
          </w:p>
        </w:tc>
      </w:tr>
      <w:tr w:rsidR="0079094F" w:rsidRPr="00E25776" w14:paraId="48460656" w14:textId="77777777" w:rsidTr="00645BFD">
        <w:tc>
          <w:tcPr>
            <w:tcW w:w="2590" w:type="dxa"/>
          </w:tcPr>
          <w:p w14:paraId="51FB0A85" w14:textId="77777777" w:rsidR="00B75A6A" w:rsidRDefault="00B75A6A" w:rsidP="00C73B61">
            <w:pPr>
              <w:jc w:val="both"/>
              <w:rPr>
                <w:rFonts w:ascii="Arial" w:hAnsi="Arial"/>
                <w:sz w:val="22"/>
                <w:szCs w:val="22"/>
              </w:rPr>
            </w:pPr>
          </w:p>
          <w:p w14:paraId="26CF719D" w14:textId="77777777" w:rsidR="0079094F" w:rsidRPr="00E25776" w:rsidRDefault="0079094F" w:rsidP="00C73B61">
            <w:pPr>
              <w:jc w:val="both"/>
              <w:rPr>
                <w:rFonts w:ascii="Arial" w:hAnsi="Arial"/>
                <w:sz w:val="22"/>
                <w:szCs w:val="22"/>
              </w:rPr>
            </w:pPr>
            <w:r w:rsidRPr="00E25776">
              <w:rPr>
                <w:rFonts w:ascii="Arial" w:hAnsi="Arial"/>
                <w:sz w:val="22"/>
                <w:szCs w:val="22"/>
              </w:rPr>
              <w:t>Adres</w:t>
            </w:r>
          </w:p>
        </w:tc>
        <w:tc>
          <w:tcPr>
            <w:tcW w:w="6694" w:type="dxa"/>
          </w:tcPr>
          <w:p w14:paraId="7F46555E" w14:textId="77777777" w:rsidR="0079094F" w:rsidRPr="00E25776" w:rsidRDefault="0079094F" w:rsidP="00C73B61">
            <w:pPr>
              <w:jc w:val="both"/>
              <w:rPr>
                <w:rFonts w:ascii="Arial" w:hAnsi="Arial"/>
                <w:b/>
                <w:sz w:val="22"/>
                <w:szCs w:val="22"/>
              </w:rPr>
            </w:pPr>
          </w:p>
        </w:tc>
      </w:tr>
      <w:tr w:rsidR="0079094F" w:rsidRPr="00E25776" w14:paraId="012D072E" w14:textId="77777777" w:rsidTr="00645BFD">
        <w:tc>
          <w:tcPr>
            <w:tcW w:w="2590" w:type="dxa"/>
          </w:tcPr>
          <w:p w14:paraId="416DEF94" w14:textId="77777777" w:rsidR="00B75A6A" w:rsidRDefault="00B75A6A" w:rsidP="00C73B61">
            <w:pPr>
              <w:jc w:val="both"/>
              <w:rPr>
                <w:rFonts w:ascii="Arial" w:hAnsi="Arial"/>
                <w:sz w:val="22"/>
                <w:szCs w:val="22"/>
              </w:rPr>
            </w:pPr>
          </w:p>
          <w:p w14:paraId="318CCE8B" w14:textId="77777777" w:rsidR="0079094F" w:rsidRPr="00E25776" w:rsidRDefault="0079094F" w:rsidP="00C73B61">
            <w:pPr>
              <w:jc w:val="both"/>
              <w:rPr>
                <w:rFonts w:ascii="Arial" w:hAnsi="Arial"/>
                <w:sz w:val="22"/>
                <w:szCs w:val="22"/>
              </w:rPr>
            </w:pPr>
            <w:r w:rsidRPr="00E25776">
              <w:rPr>
                <w:rFonts w:ascii="Arial" w:hAnsi="Arial"/>
                <w:sz w:val="22"/>
                <w:szCs w:val="22"/>
              </w:rPr>
              <w:t>Nr telefonu</w:t>
            </w:r>
          </w:p>
        </w:tc>
        <w:tc>
          <w:tcPr>
            <w:tcW w:w="6694" w:type="dxa"/>
          </w:tcPr>
          <w:p w14:paraId="01DC72CE" w14:textId="77777777" w:rsidR="0079094F" w:rsidRPr="00E25776" w:rsidRDefault="0079094F" w:rsidP="00C73B61">
            <w:pPr>
              <w:jc w:val="both"/>
              <w:rPr>
                <w:rFonts w:ascii="Arial" w:hAnsi="Arial"/>
                <w:b/>
                <w:sz w:val="22"/>
                <w:szCs w:val="22"/>
              </w:rPr>
            </w:pPr>
          </w:p>
        </w:tc>
      </w:tr>
      <w:tr w:rsidR="0079094F" w:rsidRPr="0080657D" w14:paraId="5880B824" w14:textId="77777777" w:rsidTr="00645BFD">
        <w:tc>
          <w:tcPr>
            <w:tcW w:w="2590" w:type="dxa"/>
          </w:tcPr>
          <w:p w14:paraId="377927FC" w14:textId="77777777" w:rsidR="00B75A6A" w:rsidRPr="0080657D" w:rsidRDefault="00B75A6A" w:rsidP="00C73B61">
            <w:pPr>
              <w:jc w:val="both"/>
              <w:rPr>
                <w:rFonts w:ascii="Arial" w:hAnsi="Arial"/>
                <w:sz w:val="22"/>
                <w:szCs w:val="22"/>
              </w:rPr>
            </w:pPr>
          </w:p>
          <w:p w14:paraId="3DFFC8D4" w14:textId="77777777" w:rsidR="0079094F" w:rsidRPr="0080657D" w:rsidRDefault="0079094F" w:rsidP="00C73B61">
            <w:pPr>
              <w:jc w:val="both"/>
              <w:rPr>
                <w:rFonts w:ascii="Arial" w:hAnsi="Arial"/>
                <w:sz w:val="22"/>
                <w:szCs w:val="22"/>
              </w:rPr>
            </w:pPr>
            <w:r w:rsidRPr="0080657D">
              <w:rPr>
                <w:rFonts w:ascii="Arial" w:hAnsi="Arial"/>
                <w:sz w:val="22"/>
                <w:szCs w:val="22"/>
              </w:rPr>
              <w:t>Adres e-mail</w:t>
            </w:r>
          </w:p>
        </w:tc>
        <w:tc>
          <w:tcPr>
            <w:tcW w:w="6694" w:type="dxa"/>
          </w:tcPr>
          <w:p w14:paraId="18C85565" w14:textId="77777777" w:rsidR="0079094F" w:rsidRPr="0080657D" w:rsidRDefault="0079094F" w:rsidP="00C73B61">
            <w:pPr>
              <w:jc w:val="both"/>
              <w:rPr>
                <w:rFonts w:ascii="Arial" w:hAnsi="Arial"/>
                <w:b/>
                <w:sz w:val="22"/>
                <w:szCs w:val="22"/>
              </w:rPr>
            </w:pPr>
          </w:p>
        </w:tc>
      </w:tr>
    </w:tbl>
    <w:p w14:paraId="5D251C9C" w14:textId="77777777" w:rsidR="005D3A7D" w:rsidRPr="00E84B30" w:rsidRDefault="005D3A7D" w:rsidP="005D3A7D">
      <w:pPr>
        <w:tabs>
          <w:tab w:val="left" w:pos="4140"/>
        </w:tabs>
        <w:spacing w:line="360" w:lineRule="auto"/>
        <w:jc w:val="both"/>
        <w:rPr>
          <w:rFonts w:ascii="Arial" w:hAnsi="Arial" w:cs="Arial"/>
        </w:rPr>
      </w:pPr>
    </w:p>
    <w:p w14:paraId="73C77D36" w14:textId="77777777" w:rsidR="00E9578F" w:rsidRDefault="00E9578F" w:rsidP="005D3A7D">
      <w:pPr>
        <w:tabs>
          <w:tab w:val="left" w:pos="4140"/>
        </w:tabs>
        <w:spacing w:line="360" w:lineRule="auto"/>
        <w:jc w:val="both"/>
        <w:rPr>
          <w:rFonts w:ascii="Arial" w:hAnsi="Arial" w:cs="Arial"/>
        </w:rPr>
      </w:pPr>
    </w:p>
    <w:p w14:paraId="471B7A13" w14:textId="6F2F41CD" w:rsidR="00E9578F" w:rsidRPr="00E9578F" w:rsidRDefault="00E9578F" w:rsidP="00E9578F">
      <w:pPr>
        <w:numPr>
          <w:ilvl w:val="0"/>
          <w:numId w:val="4"/>
        </w:numPr>
        <w:spacing w:line="360" w:lineRule="auto"/>
        <w:ind w:left="426" w:hanging="426"/>
        <w:rPr>
          <w:rFonts w:ascii="Arial" w:hAnsi="Arial"/>
          <w:b/>
          <w:sz w:val="22"/>
          <w:szCs w:val="22"/>
        </w:rPr>
      </w:pPr>
      <w:r w:rsidRPr="00E9578F">
        <w:rPr>
          <w:rFonts w:ascii="Arial" w:hAnsi="Arial"/>
          <w:b/>
          <w:sz w:val="22"/>
          <w:szCs w:val="22"/>
        </w:rPr>
        <w:t>TERMIN REALIZACJI ZAMÓWIENIA</w:t>
      </w:r>
      <w:r w:rsidR="00455957">
        <w:rPr>
          <w:rFonts w:ascii="Arial" w:hAnsi="Arial"/>
          <w:b/>
          <w:sz w:val="22"/>
          <w:szCs w:val="22"/>
        </w:rPr>
        <w:t xml:space="preserve"> - </w:t>
      </w:r>
      <w:r w:rsidR="00455957" w:rsidRPr="00455957">
        <w:rPr>
          <w:rFonts w:ascii="Arial" w:hAnsi="Arial" w:cs="Arial"/>
          <w:b/>
          <w:sz w:val="22"/>
          <w:szCs w:val="22"/>
        </w:rPr>
        <w:t>od dnia 01.06.202</w:t>
      </w:r>
      <w:r w:rsidR="00455957">
        <w:rPr>
          <w:rFonts w:ascii="Arial" w:hAnsi="Arial" w:cs="Arial"/>
          <w:b/>
          <w:sz w:val="22"/>
          <w:szCs w:val="22"/>
        </w:rPr>
        <w:t>6</w:t>
      </w:r>
      <w:r w:rsidR="00455957" w:rsidRPr="00455957">
        <w:rPr>
          <w:rFonts w:ascii="Arial" w:hAnsi="Arial" w:cs="Arial"/>
          <w:b/>
          <w:sz w:val="22"/>
          <w:szCs w:val="22"/>
        </w:rPr>
        <w:t xml:space="preserve"> r. do dnia 31.05.202</w:t>
      </w:r>
      <w:r w:rsidR="00455957">
        <w:rPr>
          <w:rFonts w:ascii="Arial" w:hAnsi="Arial" w:cs="Arial"/>
          <w:b/>
          <w:sz w:val="22"/>
          <w:szCs w:val="22"/>
        </w:rPr>
        <w:t>8</w:t>
      </w:r>
      <w:r w:rsidR="00455957" w:rsidRPr="00455957">
        <w:rPr>
          <w:rFonts w:ascii="Arial" w:hAnsi="Arial" w:cs="Arial"/>
          <w:b/>
          <w:sz w:val="22"/>
          <w:szCs w:val="22"/>
        </w:rPr>
        <w:t xml:space="preserve"> r.</w:t>
      </w:r>
    </w:p>
    <w:p w14:paraId="32411621" w14:textId="77777777" w:rsidR="00455957" w:rsidRDefault="00455957" w:rsidP="00E9578F">
      <w:pPr>
        <w:spacing w:line="360" w:lineRule="auto"/>
        <w:jc w:val="both"/>
        <w:rPr>
          <w:rFonts w:ascii="Arial" w:hAnsi="Arial" w:cs="Arial"/>
        </w:rPr>
      </w:pPr>
    </w:p>
    <w:p w14:paraId="00E30759" w14:textId="77777777" w:rsidR="00E9578F" w:rsidRDefault="00E9578F" w:rsidP="00E9578F">
      <w:pPr>
        <w:numPr>
          <w:ilvl w:val="0"/>
          <w:numId w:val="4"/>
        </w:numPr>
        <w:spacing w:line="360" w:lineRule="auto"/>
        <w:ind w:left="426" w:hanging="426"/>
        <w:rPr>
          <w:rFonts w:ascii="Arial" w:hAnsi="Arial"/>
          <w:b/>
          <w:sz w:val="22"/>
          <w:szCs w:val="22"/>
        </w:rPr>
      </w:pPr>
      <w:r w:rsidRPr="00E9578F">
        <w:rPr>
          <w:rFonts w:ascii="Arial" w:hAnsi="Arial"/>
          <w:b/>
          <w:sz w:val="22"/>
          <w:szCs w:val="22"/>
        </w:rPr>
        <w:t>TERMINY PŁATNOŚCI SKŁADKI</w:t>
      </w:r>
    </w:p>
    <w:p w14:paraId="209D9123" w14:textId="77777777" w:rsidR="00E9578F" w:rsidRPr="00235154" w:rsidRDefault="00E9578F" w:rsidP="00E9578F">
      <w:pPr>
        <w:spacing w:line="360" w:lineRule="auto"/>
        <w:rPr>
          <w:rFonts w:ascii="Arial" w:hAnsi="Arial"/>
          <w:sz w:val="22"/>
          <w:szCs w:val="22"/>
        </w:rPr>
      </w:pPr>
      <w:r w:rsidRPr="00235154">
        <w:rPr>
          <w:rFonts w:ascii="Arial" w:hAnsi="Arial"/>
          <w:sz w:val="22"/>
          <w:szCs w:val="22"/>
        </w:rPr>
        <w:t>Składka ubezpieczeniowa będzie opłacana z częstotliwością miesięczną.</w:t>
      </w:r>
    </w:p>
    <w:p w14:paraId="57D5C135" w14:textId="77777777" w:rsidR="00E9578F" w:rsidRPr="00E9578F" w:rsidRDefault="00E9578F" w:rsidP="00077C93">
      <w:pPr>
        <w:jc w:val="both"/>
        <w:rPr>
          <w:rFonts w:ascii="Arial" w:hAnsi="Arial" w:cs="Arial"/>
        </w:rPr>
      </w:pPr>
    </w:p>
    <w:p w14:paraId="3E61FD43" w14:textId="77777777" w:rsidR="005D3A7D" w:rsidRDefault="005D3A7D" w:rsidP="00077C93">
      <w:pPr>
        <w:jc w:val="both"/>
        <w:rPr>
          <w:rFonts w:ascii="Arial" w:hAnsi="Arial"/>
          <w:b/>
          <w:sz w:val="24"/>
          <w:szCs w:val="24"/>
        </w:rPr>
      </w:pPr>
    </w:p>
    <w:p w14:paraId="217BCD1F" w14:textId="77777777" w:rsidR="00455957" w:rsidRDefault="00455957" w:rsidP="00077C93">
      <w:pPr>
        <w:jc w:val="both"/>
        <w:rPr>
          <w:rFonts w:ascii="Arial" w:hAnsi="Arial"/>
          <w:b/>
          <w:sz w:val="24"/>
          <w:szCs w:val="24"/>
        </w:rPr>
      </w:pPr>
    </w:p>
    <w:p w14:paraId="26F94980" w14:textId="77777777" w:rsidR="00455957" w:rsidRDefault="00455957" w:rsidP="00077C93">
      <w:pPr>
        <w:jc w:val="both"/>
        <w:rPr>
          <w:rFonts w:ascii="Arial" w:hAnsi="Arial"/>
          <w:b/>
          <w:sz w:val="24"/>
          <w:szCs w:val="24"/>
        </w:rPr>
      </w:pPr>
    </w:p>
    <w:p w14:paraId="50EE26E6" w14:textId="77777777" w:rsidR="00455957" w:rsidRDefault="00455957" w:rsidP="00077C93">
      <w:pPr>
        <w:jc w:val="both"/>
        <w:rPr>
          <w:rFonts w:ascii="Arial" w:hAnsi="Arial"/>
          <w:b/>
          <w:sz w:val="24"/>
          <w:szCs w:val="24"/>
        </w:rPr>
      </w:pPr>
    </w:p>
    <w:p w14:paraId="503DBDD1" w14:textId="77777777" w:rsidR="004146D8" w:rsidRDefault="00E36C23" w:rsidP="000B1181">
      <w:pPr>
        <w:numPr>
          <w:ilvl w:val="0"/>
          <w:numId w:val="4"/>
        </w:numPr>
        <w:ind w:left="426" w:hanging="426"/>
        <w:rPr>
          <w:rFonts w:ascii="Arial" w:hAnsi="Arial"/>
          <w:b/>
          <w:sz w:val="22"/>
          <w:szCs w:val="22"/>
        </w:rPr>
      </w:pPr>
      <w:r>
        <w:rPr>
          <w:rFonts w:ascii="Arial" w:hAnsi="Arial"/>
          <w:b/>
          <w:sz w:val="22"/>
          <w:szCs w:val="22"/>
        </w:rPr>
        <w:lastRenderedPageBreak/>
        <w:t>SKŁADKA</w:t>
      </w:r>
    </w:p>
    <w:p w14:paraId="6BA7E9E4" w14:textId="77777777" w:rsidR="00D42E5E" w:rsidRPr="00B31A57" w:rsidRDefault="00D42E5E" w:rsidP="00D42E5E">
      <w:pPr>
        <w:ind w:left="426"/>
        <w:rPr>
          <w:rFonts w:ascii="Arial" w:hAnsi="Arial"/>
          <w:b/>
          <w:sz w:val="22"/>
          <w:szCs w:val="22"/>
        </w:rPr>
      </w:pPr>
    </w:p>
    <w:p w14:paraId="23C4D068" w14:textId="77777777" w:rsidR="007F7642" w:rsidRPr="00F90899" w:rsidRDefault="007F7642" w:rsidP="007F7642">
      <w:pPr>
        <w:spacing w:line="360" w:lineRule="auto"/>
        <w:jc w:val="both"/>
        <w:rPr>
          <w:rFonts w:ascii="Arial" w:hAnsi="Arial" w:cs="Arial"/>
          <w:color w:val="000000"/>
          <w:sz w:val="22"/>
          <w:szCs w:val="22"/>
          <w:u w:val="single"/>
        </w:rPr>
      </w:pPr>
      <w:r w:rsidRPr="00F90899">
        <w:rPr>
          <w:rFonts w:ascii="Arial" w:hAnsi="Arial" w:cs="Arial"/>
          <w:color w:val="000000"/>
          <w:sz w:val="22"/>
          <w:szCs w:val="22"/>
          <w:u w:val="single"/>
        </w:rPr>
        <w:t>PODGRUPA 1</w:t>
      </w:r>
    </w:p>
    <w:p w14:paraId="507BF3EE" w14:textId="77777777"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Składka</w:t>
      </w:r>
    </w:p>
    <w:p w14:paraId="3E49DC9C" w14:textId="73D467F0" w:rsidR="007F7642" w:rsidRPr="007F7642" w:rsidRDefault="007F7642" w:rsidP="007F7642">
      <w:pPr>
        <w:spacing w:line="360" w:lineRule="auto"/>
        <w:jc w:val="both"/>
        <w:rPr>
          <w:rFonts w:ascii="Arial" w:hAnsi="Arial" w:cs="Arial"/>
          <w:sz w:val="22"/>
          <w:szCs w:val="22"/>
        </w:rPr>
      </w:pPr>
      <w:r w:rsidRPr="007F7642">
        <w:rPr>
          <w:rFonts w:ascii="Arial" w:hAnsi="Arial" w:cs="Arial"/>
          <w:sz w:val="22"/>
          <w:szCs w:val="22"/>
        </w:rPr>
        <w:t>Wysokość składki miesięcznej za jednego ubezpieczonego w Podgrupie 1 na warunkach określonych w Załączniku nr 1 S</w:t>
      </w:r>
      <w:r w:rsidR="0079296A">
        <w:rPr>
          <w:rFonts w:ascii="Arial" w:hAnsi="Arial" w:cs="Arial"/>
          <w:sz w:val="22"/>
          <w:szCs w:val="22"/>
        </w:rPr>
        <w:t>I</w:t>
      </w:r>
      <w:r w:rsidRPr="007F7642">
        <w:rPr>
          <w:rFonts w:ascii="Arial" w:hAnsi="Arial" w:cs="Arial"/>
          <w:sz w:val="22"/>
          <w:szCs w:val="22"/>
        </w:rPr>
        <w:t xml:space="preserve">WZ (Opis przedmiotu zamówienia punkt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7F7642" w:rsidRPr="007F7642" w14:paraId="5AC5BAF1" w14:textId="77777777" w:rsidTr="00DF2375">
        <w:tc>
          <w:tcPr>
            <w:tcW w:w="6629" w:type="dxa"/>
          </w:tcPr>
          <w:p w14:paraId="32A11CC5" w14:textId="77777777" w:rsidR="007F7642" w:rsidRPr="007F7642" w:rsidRDefault="007F7642" w:rsidP="00DF2375">
            <w:pPr>
              <w:spacing w:line="360" w:lineRule="auto"/>
              <w:jc w:val="both"/>
              <w:rPr>
                <w:rFonts w:ascii="Arial" w:hAnsi="Arial" w:cs="Arial"/>
                <w:b/>
                <w:color w:val="000000"/>
                <w:sz w:val="22"/>
                <w:szCs w:val="22"/>
              </w:rPr>
            </w:pPr>
          </w:p>
          <w:p w14:paraId="69D99212" w14:textId="77777777" w:rsidR="007F7642" w:rsidRPr="007F7642" w:rsidRDefault="007F7642" w:rsidP="00DF2375">
            <w:pPr>
              <w:spacing w:line="360" w:lineRule="auto"/>
              <w:jc w:val="both"/>
              <w:rPr>
                <w:rFonts w:ascii="Arial" w:hAnsi="Arial" w:cs="Arial"/>
                <w:b/>
                <w:color w:val="000000"/>
                <w:sz w:val="22"/>
                <w:szCs w:val="22"/>
              </w:rPr>
            </w:pPr>
            <w:r w:rsidRPr="007F7642">
              <w:rPr>
                <w:rFonts w:ascii="Arial" w:hAnsi="Arial" w:cs="Arial"/>
                <w:b/>
                <w:color w:val="000000"/>
                <w:sz w:val="22"/>
                <w:szCs w:val="22"/>
              </w:rPr>
              <w:t>Składka miesięczna............................................... zł</w:t>
            </w:r>
          </w:p>
        </w:tc>
      </w:tr>
    </w:tbl>
    <w:p w14:paraId="6EA199CC" w14:textId="77777777" w:rsidR="007F7642" w:rsidRPr="007F7642" w:rsidRDefault="007F7642" w:rsidP="007F7642">
      <w:pPr>
        <w:tabs>
          <w:tab w:val="left" w:pos="4140"/>
        </w:tabs>
        <w:spacing w:line="360" w:lineRule="auto"/>
        <w:jc w:val="both"/>
        <w:rPr>
          <w:rFonts w:ascii="Arial" w:hAnsi="Arial" w:cs="Arial"/>
          <w:color w:val="000000"/>
          <w:sz w:val="22"/>
          <w:szCs w:val="22"/>
        </w:rPr>
      </w:pPr>
    </w:p>
    <w:p w14:paraId="489616AD"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40F0D685"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p w14:paraId="726286D4" w14:textId="77777777" w:rsidR="007F7642" w:rsidRPr="007F7642" w:rsidRDefault="007F7642" w:rsidP="0093715D">
      <w:pPr>
        <w:numPr>
          <w:ilvl w:val="0"/>
          <w:numId w:val="45"/>
        </w:num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Sposób obliczania łącznej składki </w:t>
      </w:r>
    </w:p>
    <w:p w14:paraId="48DB5D0A"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Łączna składka zostanie obliczona wg wzoru:</w:t>
      </w:r>
    </w:p>
    <w:p w14:paraId="228D2360" w14:textId="34E2E447"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SM1 x </w:t>
      </w:r>
      <w:r w:rsidR="00B27770">
        <w:rPr>
          <w:rFonts w:ascii="Arial" w:hAnsi="Arial" w:cs="Arial"/>
          <w:b/>
          <w:color w:val="000000"/>
          <w:sz w:val="22"/>
          <w:szCs w:val="22"/>
        </w:rPr>
        <w:t>9</w:t>
      </w:r>
      <w:r w:rsidR="00455957">
        <w:rPr>
          <w:rFonts w:ascii="Arial" w:hAnsi="Arial" w:cs="Arial"/>
          <w:b/>
          <w:color w:val="000000"/>
          <w:sz w:val="22"/>
          <w:szCs w:val="22"/>
        </w:rPr>
        <w:t>3</w:t>
      </w:r>
      <w:r w:rsidRPr="007F7642">
        <w:rPr>
          <w:rFonts w:ascii="Arial" w:hAnsi="Arial" w:cs="Arial"/>
          <w:b/>
          <w:color w:val="000000"/>
          <w:sz w:val="22"/>
          <w:szCs w:val="22"/>
        </w:rPr>
        <w:t xml:space="preserve"> osób x 24 m = Łączna składka P1</w:t>
      </w:r>
    </w:p>
    <w:p w14:paraId="1B92CC14"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Gdzie:</w:t>
      </w:r>
    </w:p>
    <w:p w14:paraId="69ABE990" w14:textId="1CEA136A" w:rsidR="007F7642" w:rsidRPr="007F7642" w:rsidRDefault="007F7642" w:rsidP="00455957">
      <w:pPr>
        <w:numPr>
          <w:ilvl w:val="1"/>
          <w:numId w:val="41"/>
        </w:numPr>
        <w:tabs>
          <w:tab w:val="clear" w:pos="1440"/>
          <w:tab w:val="num" w:pos="709"/>
        </w:tabs>
        <w:spacing w:line="360" w:lineRule="auto"/>
        <w:ind w:left="709" w:hanging="283"/>
        <w:jc w:val="both"/>
        <w:rPr>
          <w:rFonts w:ascii="Arial" w:hAnsi="Arial" w:cs="Arial"/>
          <w:color w:val="000000"/>
          <w:sz w:val="22"/>
          <w:szCs w:val="22"/>
        </w:rPr>
      </w:pPr>
      <w:r w:rsidRPr="007F7642">
        <w:rPr>
          <w:rFonts w:ascii="Arial" w:hAnsi="Arial" w:cs="Arial"/>
          <w:color w:val="000000"/>
          <w:sz w:val="22"/>
          <w:szCs w:val="22"/>
        </w:rPr>
        <w:t xml:space="preserve">SM1 – </w:t>
      </w:r>
      <w:r w:rsidRPr="007F7642">
        <w:rPr>
          <w:rFonts w:ascii="Arial" w:hAnsi="Arial" w:cs="Arial"/>
          <w:sz w:val="22"/>
          <w:szCs w:val="22"/>
        </w:rPr>
        <w:t>Wysokość składki miesięcznej za jednego ubezpieczonego w Podgrupie 1 na warunkach określonych w Załączniku nr 1 S</w:t>
      </w:r>
      <w:r w:rsidR="00656028">
        <w:rPr>
          <w:rFonts w:ascii="Arial" w:hAnsi="Arial" w:cs="Arial"/>
          <w:sz w:val="22"/>
          <w:szCs w:val="22"/>
        </w:rPr>
        <w:t>I</w:t>
      </w:r>
      <w:r w:rsidRPr="007F7642">
        <w:rPr>
          <w:rFonts w:ascii="Arial" w:hAnsi="Arial" w:cs="Arial"/>
          <w:sz w:val="22"/>
          <w:szCs w:val="22"/>
        </w:rPr>
        <w:t>WZ (Opis przedmiotu zamówienia punkt D.)</w:t>
      </w:r>
      <w:r w:rsidRPr="007F7642">
        <w:rPr>
          <w:rFonts w:ascii="Arial" w:hAnsi="Arial" w:cs="Arial"/>
          <w:color w:val="000000"/>
          <w:sz w:val="22"/>
          <w:szCs w:val="22"/>
        </w:rPr>
        <w:t>,</w:t>
      </w:r>
    </w:p>
    <w:p w14:paraId="032C3267" w14:textId="129ADFD6" w:rsidR="007F7642" w:rsidRPr="007F7642" w:rsidRDefault="00B27770" w:rsidP="00455957">
      <w:pPr>
        <w:numPr>
          <w:ilvl w:val="1"/>
          <w:numId w:val="41"/>
        </w:numPr>
        <w:tabs>
          <w:tab w:val="clear" w:pos="1440"/>
          <w:tab w:val="num" w:pos="709"/>
        </w:tabs>
        <w:spacing w:line="360" w:lineRule="auto"/>
        <w:ind w:left="709" w:hanging="283"/>
        <w:jc w:val="both"/>
        <w:rPr>
          <w:rFonts w:ascii="Arial" w:hAnsi="Arial" w:cs="Arial"/>
          <w:color w:val="000000"/>
          <w:sz w:val="22"/>
          <w:szCs w:val="22"/>
        </w:rPr>
      </w:pPr>
      <w:r>
        <w:rPr>
          <w:rFonts w:ascii="Arial" w:hAnsi="Arial" w:cs="Arial"/>
          <w:color w:val="000000"/>
          <w:sz w:val="22"/>
          <w:szCs w:val="22"/>
        </w:rPr>
        <w:t>9</w:t>
      </w:r>
      <w:r w:rsidR="00455957">
        <w:rPr>
          <w:rFonts w:ascii="Arial" w:hAnsi="Arial" w:cs="Arial"/>
          <w:color w:val="000000"/>
          <w:sz w:val="22"/>
          <w:szCs w:val="22"/>
        </w:rPr>
        <w:t>3</w:t>
      </w:r>
      <w:r w:rsidR="007F7642" w:rsidRPr="007F7642">
        <w:rPr>
          <w:rFonts w:ascii="Arial" w:hAnsi="Arial" w:cs="Arial"/>
          <w:color w:val="000000"/>
          <w:sz w:val="22"/>
          <w:szCs w:val="22"/>
        </w:rPr>
        <w:t xml:space="preserve"> – szacunkowa liczba osób, która przystąpi do ubezpieczenia</w:t>
      </w:r>
    </w:p>
    <w:p w14:paraId="51963AE9" w14:textId="77777777" w:rsidR="0093715D" w:rsidRPr="0093715D" w:rsidRDefault="007F7642" w:rsidP="00455957">
      <w:pPr>
        <w:numPr>
          <w:ilvl w:val="1"/>
          <w:numId w:val="41"/>
        </w:numPr>
        <w:tabs>
          <w:tab w:val="clear" w:pos="1440"/>
          <w:tab w:val="num" w:pos="709"/>
        </w:tabs>
        <w:spacing w:line="360" w:lineRule="auto"/>
        <w:ind w:left="709" w:hanging="283"/>
        <w:jc w:val="both"/>
        <w:rPr>
          <w:rFonts w:ascii="Arial" w:hAnsi="Arial" w:cs="Arial"/>
          <w:b/>
          <w:color w:val="000000"/>
          <w:sz w:val="22"/>
          <w:szCs w:val="22"/>
        </w:rPr>
      </w:pPr>
      <w:r w:rsidRPr="007F7642">
        <w:rPr>
          <w:rFonts w:ascii="Arial" w:hAnsi="Arial" w:cs="Arial"/>
          <w:color w:val="000000"/>
          <w:sz w:val="22"/>
          <w:szCs w:val="22"/>
        </w:rPr>
        <w:t>24 m – czas trwania umowy (24 miesiące).</w:t>
      </w:r>
    </w:p>
    <w:p w14:paraId="0B5EDDE8" w14:textId="77777777" w:rsidR="0093715D" w:rsidRDefault="0093715D" w:rsidP="0093715D">
      <w:pPr>
        <w:spacing w:line="360" w:lineRule="auto"/>
        <w:ind w:left="709"/>
        <w:jc w:val="both"/>
        <w:rPr>
          <w:rFonts w:ascii="Arial" w:hAnsi="Arial" w:cs="Arial"/>
          <w:b/>
          <w:color w:val="000000"/>
          <w:sz w:val="22"/>
          <w:szCs w:val="22"/>
        </w:rPr>
      </w:pPr>
    </w:p>
    <w:p w14:paraId="5173CEEB" w14:textId="77777777" w:rsidR="007F7642" w:rsidRPr="0093715D" w:rsidRDefault="007F7642" w:rsidP="0093715D">
      <w:pPr>
        <w:numPr>
          <w:ilvl w:val="0"/>
          <w:numId w:val="45"/>
        </w:numPr>
        <w:spacing w:line="360" w:lineRule="auto"/>
        <w:jc w:val="both"/>
        <w:rPr>
          <w:rFonts w:ascii="Arial" w:hAnsi="Arial" w:cs="Arial"/>
          <w:b/>
          <w:color w:val="000000"/>
          <w:sz w:val="22"/>
          <w:szCs w:val="22"/>
        </w:rPr>
      </w:pPr>
      <w:r w:rsidRPr="0093715D">
        <w:rPr>
          <w:rFonts w:ascii="Arial" w:hAnsi="Arial" w:cs="Arial"/>
          <w:b/>
          <w:color w:val="000000"/>
          <w:sz w:val="22"/>
          <w:szCs w:val="22"/>
        </w:rPr>
        <w:t>Składka łączna w ramach Podgrupy 1 (P1) wynosi: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7F7642" w:rsidRPr="007F7642" w14:paraId="4344C5B6" w14:textId="77777777" w:rsidTr="00DF2375">
        <w:trPr>
          <w:trHeight w:val="465"/>
        </w:trPr>
        <w:tc>
          <w:tcPr>
            <w:tcW w:w="5778" w:type="dxa"/>
          </w:tcPr>
          <w:p w14:paraId="62D5EBB4" w14:textId="77777777" w:rsidR="007F7642" w:rsidRPr="007F7642" w:rsidRDefault="007F7642" w:rsidP="00DF2375">
            <w:pPr>
              <w:spacing w:line="360" w:lineRule="auto"/>
              <w:jc w:val="both"/>
              <w:rPr>
                <w:rFonts w:ascii="Arial" w:hAnsi="Arial" w:cs="Arial"/>
                <w:b/>
                <w:color w:val="000000"/>
                <w:sz w:val="22"/>
                <w:szCs w:val="22"/>
                <w:highlight w:val="yellow"/>
              </w:rPr>
            </w:pPr>
          </w:p>
          <w:p w14:paraId="43C04C88" w14:textId="77777777" w:rsidR="007F7642" w:rsidRPr="007F7642" w:rsidRDefault="007F7642" w:rsidP="00DF2375">
            <w:pPr>
              <w:spacing w:line="360" w:lineRule="auto"/>
              <w:jc w:val="both"/>
              <w:rPr>
                <w:rFonts w:ascii="Arial" w:hAnsi="Arial" w:cs="Arial"/>
                <w:b/>
                <w:color w:val="000000"/>
                <w:sz w:val="22"/>
                <w:szCs w:val="22"/>
                <w:highlight w:val="yellow"/>
              </w:rPr>
            </w:pPr>
            <w:r w:rsidRPr="007F7642">
              <w:rPr>
                <w:rFonts w:ascii="Arial" w:hAnsi="Arial" w:cs="Arial"/>
                <w:b/>
                <w:color w:val="000000"/>
                <w:sz w:val="22"/>
                <w:szCs w:val="22"/>
              </w:rPr>
              <w:t>.................................................................. zł</w:t>
            </w:r>
          </w:p>
        </w:tc>
      </w:tr>
    </w:tbl>
    <w:p w14:paraId="4061BBD2" w14:textId="77777777" w:rsidR="007F7642" w:rsidRPr="007F7642" w:rsidRDefault="007F7642" w:rsidP="007F7642">
      <w:pPr>
        <w:tabs>
          <w:tab w:val="left" w:pos="4140"/>
        </w:tabs>
        <w:spacing w:line="360" w:lineRule="auto"/>
        <w:jc w:val="both"/>
        <w:rPr>
          <w:rFonts w:ascii="Arial" w:hAnsi="Arial" w:cs="Arial"/>
          <w:color w:val="000000"/>
          <w:sz w:val="22"/>
          <w:szCs w:val="22"/>
          <w:highlight w:val="yellow"/>
        </w:rPr>
      </w:pPr>
    </w:p>
    <w:p w14:paraId="006F45ED"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47DA5862"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p w14:paraId="1E7D85CA" w14:textId="77777777" w:rsidR="007F7642" w:rsidRDefault="007F7642" w:rsidP="007F7642">
      <w:pPr>
        <w:tabs>
          <w:tab w:val="left" w:pos="4140"/>
        </w:tabs>
        <w:spacing w:line="360" w:lineRule="auto"/>
        <w:jc w:val="both"/>
        <w:rPr>
          <w:rFonts w:ascii="Arial" w:hAnsi="Arial" w:cs="Arial"/>
          <w:color w:val="000000"/>
          <w:sz w:val="22"/>
          <w:szCs w:val="22"/>
        </w:rPr>
      </w:pPr>
    </w:p>
    <w:p w14:paraId="3AFCD91A" w14:textId="77777777" w:rsidR="00455957" w:rsidRDefault="00455957" w:rsidP="007F7642">
      <w:pPr>
        <w:tabs>
          <w:tab w:val="left" w:pos="4140"/>
        </w:tabs>
        <w:spacing w:line="360" w:lineRule="auto"/>
        <w:jc w:val="both"/>
        <w:rPr>
          <w:rFonts w:ascii="Arial" w:hAnsi="Arial" w:cs="Arial"/>
          <w:color w:val="000000"/>
          <w:sz w:val="22"/>
          <w:szCs w:val="22"/>
        </w:rPr>
      </w:pPr>
    </w:p>
    <w:p w14:paraId="4F681005" w14:textId="77777777" w:rsidR="00455957" w:rsidRDefault="00455957" w:rsidP="007F7642">
      <w:pPr>
        <w:tabs>
          <w:tab w:val="left" w:pos="4140"/>
        </w:tabs>
        <w:spacing w:line="360" w:lineRule="auto"/>
        <w:jc w:val="both"/>
        <w:rPr>
          <w:rFonts w:ascii="Arial" w:hAnsi="Arial" w:cs="Arial"/>
          <w:color w:val="000000"/>
          <w:sz w:val="22"/>
          <w:szCs w:val="22"/>
        </w:rPr>
      </w:pPr>
    </w:p>
    <w:p w14:paraId="2D316031" w14:textId="77777777" w:rsidR="00455957" w:rsidRDefault="00455957" w:rsidP="007F7642">
      <w:pPr>
        <w:tabs>
          <w:tab w:val="left" w:pos="4140"/>
        </w:tabs>
        <w:spacing w:line="360" w:lineRule="auto"/>
        <w:jc w:val="both"/>
        <w:rPr>
          <w:rFonts w:ascii="Arial" w:hAnsi="Arial" w:cs="Arial"/>
          <w:color w:val="000000"/>
          <w:sz w:val="22"/>
          <w:szCs w:val="22"/>
        </w:rPr>
      </w:pPr>
    </w:p>
    <w:p w14:paraId="02A5185A" w14:textId="77777777" w:rsidR="00455957" w:rsidRDefault="00455957" w:rsidP="007F7642">
      <w:pPr>
        <w:tabs>
          <w:tab w:val="left" w:pos="4140"/>
        </w:tabs>
        <w:spacing w:line="360" w:lineRule="auto"/>
        <w:jc w:val="both"/>
        <w:rPr>
          <w:rFonts w:ascii="Arial" w:hAnsi="Arial" w:cs="Arial"/>
          <w:color w:val="000000"/>
          <w:sz w:val="22"/>
          <w:szCs w:val="22"/>
        </w:rPr>
      </w:pPr>
    </w:p>
    <w:p w14:paraId="10B406D4" w14:textId="77777777" w:rsidR="00455957" w:rsidRDefault="00455957" w:rsidP="007F7642">
      <w:pPr>
        <w:tabs>
          <w:tab w:val="left" w:pos="4140"/>
        </w:tabs>
        <w:spacing w:line="360" w:lineRule="auto"/>
        <w:jc w:val="both"/>
        <w:rPr>
          <w:rFonts w:ascii="Arial" w:hAnsi="Arial" w:cs="Arial"/>
          <w:color w:val="000000"/>
          <w:sz w:val="22"/>
          <w:szCs w:val="22"/>
        </w:rPr>
      </w:pPr>
    </w:p>
    <w:p w14:paraId="11DDE371" w14:textId="77777777" w:rsidR="00455957" w:rsidRPr="007F7642" w:rsidRDefault="00455957" w:rsidP="007F7642">
      <w:pPr>
        <w:tabs>
          <w:tab w:val="left" w:pos="4140"/>
        </w:tabs>
        <w:spacing w:line="360" w:lineRule="auto"/>
        <w:jc w:val="both"/>
        <w:rPr>
          <w:rFonts w:ascii="Arial" w:hAnsi="Arial" w:cs="Arial"/>
          <w:color w:val="000000"/>
          <w:sz w:val="22"/>
          <w:szCs w:val="22"/>
        </w:rPr>
      </w:pPr>
    </w:p>
    <w:p w14:paraId="508261AF" w14:textId="77777777" w:rsidR="007F7642" w:rsidRPr="00F90899" w:rsidRDefault="007F7642" w:rsidP="007F7642">
      <w:pPr>
        <w:spacing w:line="360" w:lineRule="auto"/>
        <w:jc w:val="both"/>
        <w:rPr>
          <w:rFonts w:ascii="Arial" w:hAnsi="Arial" w:cs="Arial"/>
          <w:color w:val="000000"/>
          <w:sz w:val="22"/>
          <w:szCs w:val="22"/>
          <w:u w:val="single"/>
        </w:rPr>
      </w:pPr>
      <w:bookmarkStart w:id="2" w:name="_Hlk141567670"/>
      <w:r w:rsidRPr="00F90899">
        <w:rPr>
          <w:rFonts w:ascii="Arial" w:hAnsi="Arial" w:cs="Arial"/>
          <w:color w:val="000000"/>
          <w:sz w:val="22"/>
          <w:szCs w:val="22"/>
          <w:u w:val="single"/>
        </w:rPr>
        <w:lastRenderedPageBreak/>
        <w:t>PODGRUPA 2</w:t>
      </w:r>
    </w:p>
    <w:p w14:paraId="34EA6578" w14:textId="77777777"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Składka</w:t>
      </w:r>
    </w:p>
    <w:p w14:paraId="1F437FD7" w14:textId="77777777" w:rsidR="007F7642" w:rsidRPr="007F7642" w:rsidRDefault="007F7642" w:rsidP="007F7642">
      <w:pPr>
        <w:spacing w:line="360" w:lineRule="auto"/>
        <w:jc w:val="both"/>
        <w:rPr>
          <w:rFonts w:ascii="Arial" w:hAnsi="Arial" w:cs="Arial"/>
          <w:sz w:val="22"/>
          <w:szCs w:val="22"/>
        </w:rPr>
      </w:pPr>
      <w:r w:rsidRPr="007F7642">
        <w:rPr>
          <w:rFonts w:ascii="Arial" w:hAnsi="Arial" w:cs="Arial"/>
          <w:sz w:val="22"/>
          <w:szCs w:val="22"/>
        </w:rPr>
        <w:t>Wysokość składki miesięcznej za jednego ubezpieczonego w Podgrupie 2 na warunkach określonych w Załączniku nr 1 S</w:t>
      </w:r>
      <w:r w:rsidR="0057390A">
        <w:rPr>
          <w:rFonts w:ascii="Arial" w:hAnsi="Arial" w:cs="Arial"/>
          <w:sz w:val="22"/>
          <w:szCs w:val="22"/>
        </w:rPr>
        <w:t>I</w:t>
      </w:r>
      <w:r w:rsidRPr="007F7642">
        <w:rPr>
          <w:rFonts w:ascii="Arial" w:hAnsi="Arial" w:cs="Arial"/>
          <w:sz w:val="22"/>
          <w:szCs w:val="22"/>
        </w:rPr>
        <w:t xml:space="preserve">WZ (Opis przedmiotu zamówienia punkt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7F7642" w:rsidRPr="007F7642" w14:paraId="12C70201" w14:textId="77777777" w:rsidTr="00DF2375">
        <w:tc>
          <w:tcPr>
            <w:tcW w:w="6629" w:type="dxa"/>
          </w:tcPr>
          <w:p w14:paraId="7B8C2D60" w14:textId="77777777" w:rsidR="007F7642" w:rsidRPr="007F7642" w:rsidRDefault="007F7642" w:rsidP="00DF2375">
            <w:pPr>
              <w:spacing w:line="360" w:lineRule="auto"/>
              <w:jc w:val="both"/>
              <w:rPr>
                <w:rFonts w:ascii="Arial" w:hAnsi="Arial" w:cs="Arial"/>
                <w:b/>
                <w:color w:val="000000"/>
                <w:sz w:val="22"/>
                <w:szCs w:val="22"/>
              </w:rPr>
            </w:pPr>
          </w:p>
          <w:p w14:paraId="4BB5A6A6" w14:textId="77777777" w:rsidR="007F7642" w:rsidRPr="007F7642" w:rsidRDefault="007F7642" w:rsidP="00DF2375">
            <w:pPr>
              <w:spacing w:line="360" w:lineRule="auto"/>
              <w:jc w:val="both"/>
              <w:rPr>
                <w:rFonts w:ascii="Arial" w:hAnsi="Arial" w:cs="Arial"/>
                <w:b/>
                <w:color w:val="000000"/>
                <w:sz w:val="22"/>
                <w:szCs w:val="22"/>
              </w:rPr>
            </w:pPr>
            <w:r w:rsidRPr="007F7642">
              <w:rPr>
                <w:rFonts w:ascii="Arial" w:hAnsi="Arial" w:cs="Arial"/>
                <w:b/>
                <w:color w:val="000000"/>
                <w:sz w:val="22"/>
                <w:szCs w:val="22"/>
              </w:rPr>
              <w:t>Składka miesięczna............................................... zł</w:t>
            </w:r>
          </w:p>
        </w:tc>
      </w:tr>
    </w:tbl>
    <w:p w14:paraId="77A48FB7" w14:textId="77777777" w:rsidR="007F7642" w:rsidRPr="007F7642" w:rsidRDefault="007F7642" w:rsidP="007F7642">
      <w:pPr>
        <w:tabs>
          <w:tab w:val="left" w:pos="4140"/>
        </w:tabs>
        <w:spacing w:line="360" w:lineRule="auto"/>
        <w:jc w:val="both"/>
        <w:rPr>
          <w:rFonts w:ascii="Arial" w:hAnsi="Arial" w:cs="Arial"/>
          <w:color w:val="000000"/>
          <w:sz w:val="22"/>
          <w:szCs w:val="22"/>
        </w:rPr>
      </w:pPr>
    </w:p>
    <w:p w14:paraId="7F2A57E3"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167A9BC6"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p w14:paraId="78B6BB97" w14:textId="77777777" w:rsidR="007F7642" w:rsidRPr="007F7642" w:rsidRDefault="007F7642" w:rsidP="007F7642">
      <w:pPr>
        <w:spacing w:line="360" w:lineRule="auto"/>
        <w:jc w:val="both"/>
        <w:rPr>
          <w:rFonts w:ascii="Arial" w:hAnsi="Arial" w:cs="Arial"/>
          <w:b/>
          <w:color w:val="000000"/>
          <w:sz w:val="22"/>
          <w:szCs w:val="22"/>
          <w:u w:val="single"/>
        </w:rPr>
      </w:pPr>
    </w:p>
    <w:p w14:paraId="154786B2" w14:textId="77777777" w:rsidR="007F7642" w:rsidRPr="007F7642" w:rsidRDefault="007F7642" w:rsidP="0093715D">
      <w:pPr>
        <w:numPr>
          <w:ilvl w:val="0"/>
          <w:numId w:val="44"/>
        </w:num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Sposób obliczania łącznej składki </w:t>
      </w:r>
    </w:p>
    <w:p w14:paraId="7407116F"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Łączna składka zostanie obliczona wg wzoru:</w:t>
      </w:r>
    </w:p>
    <w:p w14:paraId="4E34C70F" w14:textId="2006887B"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SM2 x </w:t>
      </w:r>
      <w:r w:rsidR="00455957">
        <w:rPr>
          <w:rFonts w:ascii="Arial" w:hAnsi="Arial" w:cs="Arial"/>
          <w:b/>
          <w:color w:val="000000"/>
          <w:sz w:val="22"/>
          <w:szCs w:val="22"/>
        </w:rPr>
        <w:t>98</w:t>
      </w:r>
      <w:r w:rsidRPr="007F7642">
        <w:rPr>
          <w:rFonts w:ascii="Arial" w:hAnsi="Arial" w:cs="Arial"/>
          <w:b/>
          <w:color w:val="000000"/>
          <w:sz w:val="22"/>
          <w:szCs w:val="22"/>
        </w:rPr>
        <w:t xml:space="preserve"> osoby x 24 m = Łączna składka P2</w:t>
      </w:r>
    </w:p>
    <w:p w14:paraId="59C56E7A"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Gdzie:</w:t>
      </w:r>
    </w:p>
    <w:p w14:paraId="062C2AF8" w14:textId="77777777" w:rsidR="007F7642" w:rsidRPr="007F7642" w:rsidRDefault="007F7642" w:rsidP="00455957">
      <w:pPr>
        <w:numPr>
          <w:ilvl w:val="1"/>
          <w:numId w:val="41"/>
        </w:numPr>
        <w:tabs>
          <w:tab w:val="clear" w:pos="1440"/>
          <w:tab w:val="num" w:pos="709"/>
        </w:tabs>
        <w:spacing w:line="360" w:lineRule="auto"/>
        <w:ind w:left="709" w:hanging="283"/>
        <w:jc w:val="both"/>
        <w:rPr>
          <w:rFonts w:ascii="Arial" w:hAnsi="Arial" w:cs="Arial"/>
          <w:color w:val="000000"/>
          <w:sz w:val="22"/>
          <w:szCs w:val="22"/>
        </w:rPr>
      </w:pPr>
      <w:r w:rsidRPr="007F7642">
        <w:rPr>
          <w:rFonts w:ascii="Arial" w:hAnsi="Arial" w:cs="Arial"/>
          <w:color w:val="000000"/>
          <w:sz w:val="22"/>
          <w:szCs w:val="22"/>
        </w:rPr>
        <w:t xml:space="preserve">SM2 – </w:t>
      </w:r>
      <w:r w:rsidRPr="007F7642">
        <w:rPr>
          <w:rFonts w:ascii="Arial" w:hAnsi="Arial" w:cs="Arial"/>
          <w:sz w:val="22"/>
          <w:szCs w:val="22"/>
        </w:rPr>
        <w:t>Wysokość składki miesięcznej za jednego ubezpieczonego w Podgrupie 2 na warunkach określonych w Załączniku nr 1 S</w:t>
      </w:r>
      <w:r w:rsidR="0057390A">
        <w:rPr>
          <w:rFonts w:ascii="Arial" w:hAnsi="Arial" w:cs="Arial"/>
          <w:sz w:val="22"/>
          <w:szCs w:val="22"/>
        </w:rPr>
        <w:t>I</w:t>
      </w:r>
      <w:r w:rsidRPr="007F7642">
        <w:rPr>
          <w:rFonts w:ascii="Arial" w:hAnsi="Arial" w:cs="Arial"/>
          <w:sz w:val="22"/>
          <w:szCs w:val="22"/>
        </w:rPr>
        <w:t>WZ (Opis przedmiotu zamówienia punkt D.)</w:t>
      </w:r>
      <w:r w:rsidRPr="007F7642">
        <w:rPr>
          <w:rFonts w:ascii="Arial" w:hAnsi="Arial" w:cs="Arial"/>
          <w:color w:val="000000"/>
          <w:sz w:val="22"/>
          <w:szCs w:val="22"/>
        </w:rPr>
        <w:t>,</w:t>
      </w:r>
    </w:p>
    <w:p w14:paraId="67792E1A" w14:textId="113E1EDA" w:rsidR="007F7642" w:rsidRPr="007F7642" w:rsidRDefault="00455957" w:rsidP="00455957">
      <w:pPr>
        <w:numPr>
          <w:ilvl w:val="1"/>
          <w:numId w:val="41"/>
        </w:numPr>
        <w:tabs>
          <w:tab w:val="clear" w:pos="1440"/>
          <w:tab w:val="num" w:pos="709"/>
        </w:tabs>
        <w:spacing w:line="360" w:lineRule="auto"/>
        <w:ind w:left="709" w:hanging="283"/>
        <w:jc w:val="both"/>
        <w:rPr>
          <w:rFonts w:ascii="Arial" w:hAnsi="Arial" w:cs="Arial"/>
          <w:color w:val="000000"/>
          <w:sz w:val="22"/>
          <w:szCs w:val="22"/>
        </w:rPr>
      </w:pPr>
      <w:r>
        <w:rPr>
          <w:rFonts w:ascii="Arial" w:hAnsi="Arial" w:cs="Arial"/>
          <w:color w:val="000000"/>
          <w:sz w:val="22"/>
          <w:szCs w:val="22"/>
        </w:rPr>
        <w:t>98</w:t>
      </w:r>
      <w:r w:rsidR="007F7642" w:rsidRPr="007F7642">
        <w:rPr>
          <w:rFonts w:ascii="Arial" w:hAnsi="Arial" w:cs="Arial"/>
          <w:color w:val="000000"/>
          <w:sz w:val="22"/>
          <w:szCs w:val="22"/>
        </w:rPr>
        <w:t xml:space="preserve"> – szacunkowa liczba osób, która przystąpi do ubezpieczenia</w:t>
      </w:r>
    </w:p>
    <w:p w14:paraId="2EEA9CA0" w14:textId="77777777" w:rsidR="007F7642" w:rsidRPr="00B4756C" w:rsidRDefault="007F7642" w:rsidP="00455957">
      <w:pPr>
        <w:numPr>
          <w:ilvl w:val="1"/>
          <w:numId w:val="41"/>
        </w:numPr>
        <w:tabs>
          <w:tab w:val="clear" w:pos="1440"/>
          <w:tab w:val="num" w:pos="709"/>
        </w:tabs>
        <w:spacing w:line="360" w:lineRule="auto"/>
        <w:ind w:left="709" w:hanging="283"/>
        <w:jc w:val="both"/>
        <w:rPr>
          <w:rFonts w:ascii="Arial" w:hAnsi="Arial" w:cs="Arial"/>
          <w:b/>
          <w:color w:val="000000"/>
          <w:sz w:val="22"/>
          <w:szCs w:val="22"/>
        </w:rPr>
      </w:pPr>
      <w:r w:rsidRPr="007F7642">
        <w:rPr>
          <w:rFonts w:ascii="Arial" w:hAnsi="Arial" w:cs="Arial"/>
          <w:color w:val="000000"/>
          <w:sz w:val="22"/>
          <w:szCs w:val="22"/>
        </w:rPr>
        <w:t>24 m – czas trwania umowy (24 miesiące).</w:t>
      </w:r>
    </w:p>
    <w:p w14:paraId="79875F4B" w14:textId="77777777" w:rsidR="00B4756C" w:rsidRPr="007F7642" w:rsidRDefault="00B4756C" w:rsidP="00B4756C">
      <w:pPr>
        <w:spacing w:line="360" w:lineRule="auto"/>
        <w:ind w:left="709"/>
        <w:jc w:val="both"/>
        <w:rPr>
          <w:rFonts w:ascii="Arial" w:hAnsi="Arial" w:cs="Arial"/>
          <w:b/>
          <w:color w:val="000000"/>
          <w:sz w:val="22"/>
          <w:szCs w:val="22"/>
        </w:rPr>
      </w:pPr>
    </w:p>
    <w:p w14:paraId="595FB0CA" w14:textId="77777777" w:rsidR="007F7642" w:rsidRPr="007F7642" w:rsidRDefault="007F7642" w:rsidP="0093715D">
      <w:pPr>
        <w:numPr>
          <w:ilvl w:val="0"/>
          <w:numId w:val="44"/>
        </w:numPr>
        <w:spacing w:line="360" w:lineRule="auto"/>
        <w:jc w:val="both"/>
        <w:rPr>
          <w:rFonts w:ascii="Arial" w:hAnsi="Arial" w:cs="Arial"/>
          <w:b/>
          <w:color w:val="000000"/>
          <w:sz w:val="22"/>
          <w:szCs w:val="22"/>
        </w:rPr>
      </w:pPr>
      <w:r w:rsidRPr="007F7642">
        <w:rPr>
          <w:rFonts w:ascii="Arial" w:hAnsi="Arial" w:cs="Arial"/>
          <w:b/>
          <w:color w:val="000000"/>
          <w:sz w:val="22"/>
          <w:szCs w:val="22"/>
        </w:rPr>
        <w:t>Składka łączna w ramach Podgrupy 2 (P2) wynosi: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7F7642" w:rsidRPr="007F7642" w14:paraId="116E2F41" w14:textId="77777777" w:rsidTr="00DF2375">
        <w:trPr>
          <w:trHeight w:val="465"/>
        </w:trPr>
        <w:tc>
          <w:tcPr>
            <w:tcW w:w="5778" w:type="dxa"/>
          </w:tcPr>
          <w:p w14:paraId="470E08A1" w14:textId="77777777" w:rsidR="007F7642" w:rsidRPr="007F7642" w:rsidRDefault="007F7642" w:rsidP="00DF2375">
            <w:pPr>
              <w:spacing w:line="360" w:lineRule="auto"/>
              <w:jc w:val="both"/>
              <w:rPr>
                <w:rFonts w:ascii="Arial" w:hAnsi="Arial" w:cs="Arial"/>
                <w:b/>
                <w:color w:val="000000"/>
                <w:sz w:val="22"/>
                <w:szCs w:val="22"/>
                <w:highlight w:val="yellow"/>
              </w:rPr>
            </w:pPr>
          </w:p>
          <w:p w14:paraId="006DDAC4" w14:textId="77777777" w:rsidR="007F7642" w:rsidRPr="007F7642" w:rsidRDefault="007F7642" w:rsidP="00DF2375">
            <w:pPr>
              <w:spacing w:line="360" w:lineRule="auto"/>
              <w:jc w:val="both"/>
              <w:rPr>
                <w:rFonts w:ascii="Arial" w:hAnsi="Arial" w:cs="Arial"/>
                <w:b/>
                <w:color w:val="000000"/>
                <w:sz w:val="22"/>
                <w:szCs w:val="22"/>
                <w:highlight w:val="yellow"/>
              </w:rPr>
            </w:pPr>
            <w:r w:rsidRPr="007F7642">
              <w:rPr>
                <w:rFonts w:ascii="Arial" w:hAnsi="Arial" w:cs="Arial"/>
                <w:b/>
                <w:color w:val="000000"/>
                <w:sz w:val="22"/>
                <w:szCs w:val="22"/>
              </w:rPr>
              <w:t>.................................................................. zł</w:t>
            </w:r>
          </w:p>
        </w:tc>
      </w:tr>
    </w:tbl>
    <w:p w14:paraId="4B177DDF" w14:textId="77777777" w:rsidR="007F7642" w:rsidRPr="007F7642" w:rsidRDefault="007F7642" w:rsidP="007F7642">
      <w:pPr>
        <w:tabs>
          <w:tab w:val="left" w:pos="4140"/>
        </w:tabs>
        <w:spacing w:line="360" w:lineRule="auto"/>
        <w:jc w:val="both"/>
        <w:rPr>
          <w:rFonts w:ascii="Arial" w:hAnsi="Arial" w:cs="Arial"/>
          <w:color w:val="000000"/>
          <w:sz w:val="22"/>
          <w:szCs w:val="22"/>
          <w:highlight w:val="yellow"/>
        </w:rPr>
      </w:pPr>
    </w:p>
    <w:p w14:paraId="5F44AE43"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68DE2531"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bookmarkEnd w:id="2"/>
    <w:p w14:paraId="2D45B560" w14:textId="77777777" w:rsidR="007F7642" w:rsidRDefault="007F7642" w:rsidP="007F7642">
      <w:pPr>
        <w:spacing w:line="360" w:lineRule="auto"/>
        <w:jc w:val="both"/>
        <w:rPr>
          <w:rFonts w:ascii="Arial" w:hAnsi="Arial" w:cs="Arial"/>
          <w:color w:val="000000"/>
          <w:sz w:val="22"/>
          <w:szCs w:val="22"/>
          <w:u w:val="single"/>
        </w:rPr>
      </w:pPr>
    </w:p>
    <w:p w14:paraId="5C3E0691" w14:textId="77777777" w:rsidR="00455957" w:rsidRDefault="00455957" w:rsidP="007F7642">
      <w:pPr>
        <w:spacing w:line="360" w:lineRule="auto"/>
        <w:jc w:val="both"/>
        <w:rPr>
          <w:rFonts w:ascii="Arial" w:hAnsi="Arial" w:cs="Arial"/>
          <w:color w:val="000000"/>
          <w:sz w:val="22"/>
          <w:szCs w:val="22"/>
          <w:u w:val="single"/>
        </w:rPr>
      </w:pPr>
    </w:p>
    <w:p w14:paraId="4253E8B2" w14:textId="77777777" w:rsidR="00455957" w:rsidRDefault="00455957" w:rsidP="007F7642">
      <w:pPr>
        <w:spacing w:line="360" w:lineRule="auto"/>
        <w:jc w:val="both"/>
        <w:rPr>
          <w:rFonts w:ascii="Arial" w:hAnsi="Arial" w:cs="Arial"/>
          <w:color w:val="000000"/>
          <w:sz w:val="22"/>
          <w:szCs w:val="22"/>
          <w:u w:val="single"/>
        </w:rPr>
      </w:pPr>
    </w:p>
    <w:p w14:paraId="7207F95F" w14:textId="77777777" w:rsidR="00455957" w:rsidRDefault="00455957" w:rsidP="007F7642">
      <w:pPr>
        <w:spacing w:line="360" w:lineRule="auto"/>
        <w:jc w:val="both"/>
        <w:rPr>
          <w:rFonts w:ascii="Arial" w:hAnsi="Arial" w:cs="Arial"/>
          <w:color w:val="000000"/>
          <w:sz w:val="22"/>
          <w:szCs w:val="22"/>
          <w:u w:val="single"/>
        </w:rPr>
      </w:pPr>
    </w:p>
    <w:p w14:paraId="30B92F0E" w14:textId="77777777" w:rsidR="00455957" w:rsidRDefault="00455957" w:rsidP="007F7642">
      <w:pPr>
        <w:spacing w:line="360" w:lineRule="auto"/>
        <w:jc w:val="both"/>
        <w:rPr>
          <w:rFonts w:ascii="Arial" w:hAnsi="Arial" w:cs="Arial"/>
          <w:color w:val="000000"/>
          <w:sz w:val="22"/>
          <w:szCs w:val="22"/>
          <w:u w:val="single"/>
        </w:rPr>
      </w:pPr>
    </w:p>
    <w:p w14:paraId="2E926A14" w14:textId="77777777" w:rsidR="00455957" w:rsidRDefault="00455957" w:rsidP="007F7642">
      <w:pPr>
        <w:spacing w:line="360" w:lineRule="auto"/>
        <w:jc w:val="both"/>
        <w:rPr>
          <w:rFonts w:ascii="Arial" w:hAnsi="Arial" w:cs="Arial"/>
          <w:color w:val="000000"/>
          <w:sz w:val="22"/>
          <w:szCs w:val="22"/>
          <w:u w:val="single"/>
        </w:rPr>
      </w:pPr>
    </w:p>
    <w:p w14:paraId="054EF9E1" w14:textId="77777777" w:rsidR="00455957" w:rsidRDefault="00455957" w:rsidP="007F7642">
      <w:pPr>
        <w:spacing w:line="360" w:lineRule="auto"/>
        <w:jc w:val="both"/>
        <w:rPr>
          <w:rFonts w:ascii="Arial" w:hAnsi="Arial" w:cs="Arial"/>
          <w:color w:val="000000"/>
          <w:sz w:val="22"/>
          <w:szCs w:val="22"/>
          <w:u w:val="single"/>
        </w:rPr>
      </w:pPr>
    </w:p>
    <w:p w14:paraId="1CE723F5" w14:textId="77777777" w:rsidR="00455957" w:rsidRPr="007F7642" w:rsidRDefault="00455957" w:rsidP="007F7642">
      <w:pPr>
        <w:spacing w:line="360" w:lineRule="auto"/>
        <w:jc w:val="both"/>
        <w:rPr>
          <w:rFonts w:ascii="Arial" w:hAnsi="Arial" w:cs="Arial"/>
          <w:color w:val="000000"/>
          <w:sz w:val="22"/>
          <w:szCs w:val="22"/>
          <w:u w:val="single"/>
        </w:rPr>
      </w:pPr>
    </w:p>
    <w:p w14:paraId="664BDEEB" w14:textId="77777777" w:rsidR="007F7642" w:rsidRPr="00F90899" w:rsidRDefault="007F7642" w:rsidP="007F7642">
      <w:pPr>
        <w:spacing w:line="360" w:lineRule="auto"/>
        <w:jc w:val="both"/>
        <w:rPr>
          <w:rFonts w:ascii="Arial" w:hAnsi="Arial" w:cs="Arial"/>
          <w:color w:val="000000"/>
          <w:sz w:val="22"/>
          <w:szCs w:val="22"/>
          <w:u w:val="single"/>
        </w:rPr>
      </w:pPr>
      <w:r w:rsidRPr="00F90899">
        <w:rPr>
          <w:rFonts w:ascii="Arial" w:hAnsi="Arial" w:cs="Arial"/>
          <w:color w:val="000000"/>
          <w:sz w:val="22"/>
          <w:szCs w:val="22"/>
          <w:u w:val="single"/>
        </w:rPr>
        <w:lastRenderedPageBreak/>
        <w:t>PODGRUPA 3</w:t>
      </w:r>
    </w:p>
    <w:p w14:paraId="07B3BC4F" w14:textId="77777777"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Składka</w:t>
      </w:r>
    </w:p>
    <w:p w14:paraId="154BDB7F" w14:textId="77777777" w:rsidR="007F7642" w:rsidRPr="007F7642" w:rsidRDefault="007F7642" w:rsidP="007F7642">
      <w:pPr>
        <w:spacing w:line="360" w:lineRule="auto"/>
        <w:jc w:val="both"/>
        <w:rPr>
          <w:rFonts w:ascii="Arial" w:hAnsi="Arial" w:cs="Arial"/>
          <w:sz w:val="22"/>
          <w:szCs w:val="22"/>
        </w:rPr>
      </w:pPr>
      <w:r w:rsidRPr="007F7642">
        <w:rPr>
          <w:rFonts w:ascii="Arial" w:hAnsi="Arial" w:cs="Arial"/>
          <w:sz w:val="22"/>
          <w:szCs w:val="22"/>
        </w:rPr>
        <w:t xml:space="preserve">Wysokość składki miesięcznej za jednego ubezpieczonego w Podgrupie 3 na warunkach określonych w Załączniku nr 1 </w:t>
      </w:r>
      <w:r w:rsidR="0057390A">
        <w:rPr>
          <w:rFonts w:ascii="Arial" w:hAnsi="Arial" w:cs="Arial"/>
          <w:sz w:val="22"/>
          <w:szCs w:val="22"/>
        </w:rPr>
        <w:t xml:space="preserve">SIWZ </w:t>
      </w:r>
      <w:r w:rsidRPr="007F7642">
        <w:rPr>
          <w:rFonts w:ascii="Arial" w:hAnsi="Arial" w:cs="Arial"/>
          <w:sz w:val="22"/>
          <w:szCs w:val="22"/>
        </w:rPr>
        <w:t xml:space="preserve">(Opis przedmiotu zamówienia punkt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7F7642" w:rsidRPr="007F7642" w14:paraId="0D3CD0E1" w14:textId="77777777" w:rsidTr="00DF2375">
        <w:tc>
          <w:tcPr>
            <w:tcW w:w="6629" w:type="dxa"/>
          </w:tcPr>
          <w:p w14:paraId="1A3064D7" w14:textId="77777777" w:rsidR="007F7642" w:rsidRPr="007F7642" w:rsidRDefault="007F7642" w:rsidP="00DF2375">
            <w:pPr>
              <w:spacing w:line="360" w:lineRule="auto"/>
              <w:jc w:val="both"/>
              <w:rPr>
                <w:rFonts w:ascii="Arial" w:hAnsi="Arial" w:cs="Arial"/>
                <w:b/>
                <w:color w:val="000000"/>
                <w:sz w:val="22"/>
                <w:szCs w:val="22"/>
              </w:rPr>
            </w:pPr>
          </w:p>
          <w:p w14:paraId="4D994D71" w14:textId="77777777" w:rsidR="007F7642" w:rsidRPr="007F7642" w:rsidRDefault="007F7642" w:rsidP="00DF2375">
            <w:pPr>
              <w:spacing w:line="360" w:lineRule="auto"/>
              <w:jc w:val="both"/>
              <w:rPr>
                <w:rFonts w:ascii="Arial" w:hAnsi="Arial" w:cs="Arial"/>
                <w:b/>
                <w:color w:val="000000"/>
                <w:sz w:val="22"/>
                <w:szCs w:val="22"/>
              </w:rPr>
            </w:pPr>
            <w:r w:rsidRPr="007F7642">
              <w:rPr>
                <w:rFonts w:ascii="Arial" w:hAnsi="Arial" w:cs="Arial"/>
                <w:b/>
                <w:color w:val="000000"/>
                <w:sz w:val="22"/>
                <w:szCs w:val="22"/>
              </w:rPr>
              <w:t>Składka miesięczna............................................... zł</w:t>
            </w:r>
          </w:p>
        </w:tc>
      </w:tr>
    </w:tbl>
    <w:p w14:paraId="7125FFA2" w14:textId="77777777" w:rsidR="007F7642" w:rsidRPr="007F7642" w:rsidRDefault="007F7642" w:rsidP="007F7642">
      <w:pPr>
        <w:tabs>
          <w:tab w:val="left" w:pos="4140"/>
        </w:tabs>
        <w:spacing w:line="360" w:lineRule="auto"/>
        <w:jc w:val="both"/>
        <w:rPr>
          <w:rFonts w:ascii="Arial" w:hAnsi="Arial" w:cs="Arial"/>
          <w:color w:val="000000"/>
          <w:sz w:val="22"/>
          <w:szCs w:val="22"/>
        </w:rPr>
      </w:pPr>
    </w:p>
    <w:p w14:paraId="59CCD705"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2261CDAF"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p w14:paraId="1D1C7783" w14:textId="77777777" w:rsidR="007F7642" w:rsidRPr="007F7642" w:rsidRDefault="007F7642" w:rsidP="007F7642">
      <w:pPr>
        <w:spacing w:line="360" w:lineRule="auto"/>
        <w:jc w:val="both"/>
        <w:rPr>
          <w:rFonts w:ascii="Arial" w:hAnsi="Arial" w:cs="Arial"/>
          <w:b/>
          <w:color w:val="000000"/>
          <w:sz w:val="22"/>
          <w:szCs w:val="22"/>
          <w:u w:val="single"/>
        </w:rPr>
      </w:pPr>
    </w:p>
    <w:p w14:paraId="68219442" w14:textId="77777777" w:rsidR="007F7642" w:rsidRPr="007F7642" w:rsidRDefault="007F7642" w:rsidP="0093715D">
      <w:pPr>
        <w:numPr>
          <w:ilvl w:val="0"/>
          <w:numId w:val="44"/>
        </w:num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Sposób obliczania łącznej składki </w:t>
      </w:r>
    </w:p>
    <w:p w14:paraId="6B41A69A"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Łączna składka zostanie obliczona wg wzoru:</w:t>
      </w:r>
    </w:p>
    <w:p w14:paraId="50A16119" w14:textId="6E5793A2" w:rsidR="007F7642" w:rsidRPr="007F7642" w:rsidRDefault="007F7642" w:rsidP="007F7642">
      <w:pPr>
        <w:spacing w:line="360" w:lineRule="auto"/>
        <w:jc w:val="both"/>
        <w:rPr>
          <w:rFonts w:ascii="Arial" w:hAnsi="Arial" w:cs="Arial"/>
          <w:b/>
          <w:color w:val="000000"/>
          <w:sz w:val="22"/>
          <w:szCs w:val="22"/>
        </w:rPr>
      </w:pPr>
      <w:r w:rsidRPr="007F7642">
        <w:rPr>
          <w:rFonts w:ascii="Arial" w:hAnsi="Arial" w:cs="Arial"/>
          <w:b/>
          <w:color w:val="000000"/>
          <w:sz w:val="22"/>
          <w:szCs w:val="22"/>
        </w:rPr>
        <w:t xml:space="preserve">SM3 x </w:t>
      </w:r>
      <w:r w:rsidR="00455957">
        <w:rPr>
          <w:rFonts w:ascii="Arial" w:hAnsi="Arial" w:cs="Arial"/>
          <w:b/>
          <w:color w:val="000000"/>
          <w:sz w:val="22"/>
          <w:szCs w:val="22"/>
        </w:rPr>
        <w:t>160</w:t>
      </w:r>
      <w:r w:rsidRPr="007F7642">
        <w:rPr>
          <w:rFonts w:ascii="Arial" w:hAnsi="Arial" w:cs="Arial"/>
          <w:b/>
          <w:color w:val="000000"/>
          <w:sz w:val="22"/>
          <w:szCs w:val="22"/>
        </w:rPr>
        <w:t xml:space="preserve"> osoby x 24 m = Łączna składka P3</w:t>
      </w:r>
    </w:p>
    <w:p w14:paraId="5A16DF5C" w14:textId="77777777" w:rsidR="007F7642" w:rsidRPr="007F7642" w:rsidRDefault="007F7642" w:rsidP="007F7642">
      <w:pPr>
        <w:spacing w:line="360" w:lineRule="auto"/>
        <w:jc w:val="both"/>
        <w:rPr>
          <w:rFonts w:ascii="Arial" w:hAnsi="Arial" w:cs="Arial"/>
          <w:color w:val="000000"/>
          <w:sz w:val="22"/>
          <w:szCs w:val="22"/>
        </w:rPr>
      </w:pPr>
      <w:r w:rsidRPr="007F7642">
        <w:rPr>
          <w:rFonts w:ascii="Arial" w:hAnsi="Arial" w:cs="Arial"/>
          <w:color w:val="000000"/>
          <w:sz w:val="22"/>
          <w:szCs w:val="22"/>
        </w:rPr>
        <w:t>Gdzie:</w:t>
      </w:r>
    </w:p>
    <w:p w14:paraId="3A83C01D" w14:textId="5AF782E7" w:rsidR="007F7642" w:rsidRPr="007F7642" w:rsidRDefault="007F7642" w:rsidP="0093715D">
      <w:pPr>
        <w:numPr>
          <w:ilvl w:val="1"/>
          <w:numId w:val="44"/>
        </w:numPr>
        <w:spacing w:line="360" w:lineRule="auto"/>
        <w:ind w:left="709" w:hanging="283"/>
        <w:jc w:val="both"/>
        <w:rPr>
          <w:rFonts w:ascii="Arial" w:hAnsi="Arial" w:cs="Arial"/>
          <w:color w:val="000000"/>
          <w:sz w:val="22"/>
          <w:szCs w:val="22"/>
        </w:rPr>
      </w:pPr>
      <w:r w:rsidRPr="007F7642">
        <w:rPr>
          <w:rFonts w:ascii="Arial" w:hAnsi="Arial" w:cs="Arial"/>
          <w:color w:val="000000"/>
          <w:sz w:val="22"/>
          <w:szCs w:val="22"/>
        </w:rPr>
        <w:t xml:space="preserve">SM3 – </w:t>
      </w:r>
      <w:r w:rsidRPr="007F7642">
        <w:rPr>
          <w:rFonts w:ascii="Arial" w:hAnsi="Arial" w:cs="Arial"/>
          <w:sz w:val="22"/>
          <w:szCs w:val="22"/>
        </w:rPr>
        <w:t>Wysokość składki miesięcznej za jednego ubezpieczonego w Podgrupie 3 na warunkach określonych w Załączniku nr 1 S</w:t>
      </w:r>
      <w:r w:rsidR="00656028">
        <w:rPr>
          <w:rFonts w:ascii="Arial" w:hAnsi="Arial" w:cs="Arial"/>
          <w:sz w:val="22"/>
          <w:szCs w:val="22"/>
        </w:rPr>
        <w:t>I</w:t>
      </w:r>
      <w:r w:rsidRPr="007F7642">
        <w:rPr>
          <w:rFonts w:ascii="Arial" w:hAnsi="Arial" w:cs="Arial"/>
          <w:sz w:val="22"/>
          <w:szCs w:val="22"/>
        </w:rPr>
        <w:t>WZ (Opis przedmiotu zamówienia</w:t>
      </w:r>
      <w:r w:rsidR="00CC0089">
        <w:rPr>
          <w:rFonts w:ascii="Arial" w:hAnsi="Arial" w:cs="Arial"/>
          <w:sz w:val="22"/>
          <w:szCs w:val="22"/>
        </w:rPr>
        <w:t>,</w:t>
      </w:r>
      <w:r w:rsidRPr="007F7642">
        <w:rPr>
          <w:rFonts w:ascii="Arial" w:hAnsi="Arial" w:cs="Arial"/>
          <w:sz w:val="22"/>
          <w:szCs w:val="22"/>
        </w:rPr>
        <w:t xml:space="preserve"> punkt D.)</w:t>
      </w:r>
      <w:r w:rsidRPr="007F7642">
        <w:rPr>
          <w:rFonts w:ascii="Arial" w:hAnsi="Arial" w:cs="Arial"/>
          <w:color w:val="000000"/>
          <w:sz w:val="22"/>
          <w:szCs w:val="22"/>
        </w:rPr>
        <w:t>,</w:t>
      </w:r>
    </w:p>
    <w:p w14:paraId="6B6DDD64" w14:textId="3E289270" w:rsidR="007F7642" w:rsidRPr="007F7642" w:rsidRDefault="00455957" w:rsidP="0093715D">
      <w:pPr>
        <w:numPr>
          <w:ilvl w:val="1"/>
          <w:numId w:val="44"/>
        </w:numPr>
        <w:spacing w:line="360" w:lineRule="auto"/>
        <w:ind w:left="709" w:hanging="283"/>
        <w:jc w:val="both"/>
        <w:rPr>
          <w:rFonts w:ascii="Arial" w:hAnsi="Arial" w:cs="Arial"/>
          <w:color w:val="000000"/>
          <w:sz w:val="22"/>
          <w:szCs w:val="22"/>
        </w:rPr>
      </w:pPr>
      <w:r>
        <w:rPr>
          <w:rFonts w:ascii="Arial" w:hAnsi="Arial" w:cs="Arial"/>
          <w:color w:val="000000"/>
          <w:sz w:val="22"/>
          <w:szCs w:val="22"/>
        </w:rPr>
        <w:t>160</w:t>
      </w:r>
      <w:r w:rsidR="007F7642" w:rsidRPr="007F7642">
        <w:rPr>
          <w:rFonts w:ascii="Arial" w:hAnsi="Arial" w:cs="Arial"/>
          <w:color w:val="000000"/>
          <w:sz w:val="22"/>
          <w:szCs w:val="22"/>
        </w:rPr>
        <w:t xml:space="preserve"> – szacunkowa liczba osób, która przystąpi do ubezpieczenia</w:t>
      </w:r>
    </w:p>
    <w:p w14:paraId="70D342C1" w14:textId="77777777" w:rsidR="00E36C23" w:rsidRPr="00B4756C" w:rsidRDefault="007F7642" w:rsidP="00E36C23">
      <w:pPr>
        <w:numPr>
          <w:ilvl w:val="1"/>
          <w:numId w:val="44"/>
        </w:numPr>
        <w:spacing w:line="360" w:lineRule="auto"/>
        <w:ind w:left="709" w:hanging="283"/>
        <w:jc w:val="both"/>
        <w:rPr>
          <w:rFonts w:ascii="Arial" w:hAnsi="Arial" w:cs="Arial"/>
          <w:b/>
          <w:color w:val="000000"/>
          <w:sz w:val="22"/>
          <w:szCs w:val="22"/>
        </w:rPr>
      </w:pPr>
      <w:r w:rsidRPr="007F7642">
        <w:rPr>
          <w:rFonts w:ascii="Arial" w:hAnsi="Arial" w:cs="Arial"/>
          <w:color w:val="000000"/>
          <w:sz w:val="22"/>
          <w:szCs w:val="22"/>
        </w:rPr>
        <w:t>24 m – czas trwania umowy (24 miesiące).</w:t>
      </w:r>
    </w:p>
    <w:p w14:paraId="73B4E903" w14:textId="77777777" w:rsidR="00E36C23" w:rsidRPr="007F7642" w:rsidRDefault="00E36C23" w:rsidP="00E36C23">
      <w:pPr>
        <w:spacing w:line="360" w:lineRule="auto"/>
        <w:jc w:val="both"/>
        <w:rPr>
          <w:rFonts w:ascii="Arial" w:hAnsi="Arial" w:cs="Arial"/>
          <w:b/>
          <w:color w:val="000000"/>
          <w:sz w:val="22"/>
          <w:szCs w:val="22"/>
        </w:rPr>
      </w:pPr>
    </w:p>
    <w:p w14:paraId="7E5BFE83" w14:textId="77777777" w:rsidR="007F7642" w:rsidRPr="007F7642" w:rsidRDefault="007F7642" w:rsidP="0093715D">
      <w:pPr>
        <w:numPr>
          <w:ilvl w:val="0"/>
          <w:numId w:val="44"/>
        </w:numPr>
        <w:tabs>
          <w:tab w:val="num" w:pos="426"/>
        </w:tabs>
        <w:spacing w:line="360" w:lineRule="auto"/>
        <w:ind w:hanging="720"/>
        <w:jc w:val="both"/>
        <w:rPr>
          <w:rFonts w:ascii="Arial" w:hAnsi="Arial" w:cs="Arial"/>
          <w:b/>
          <w:color w:val="000000"/>
          <w:sz w:val="22"/>
          <w:szCs w:val="22"/>
        </w:rPr>
      </w:pPr>
      <w:r w:rsidRPr="007F7642">
        <w:rPr>
          <w:rFonts w:ascii="Arial" w:hAnsi="Arial" w:cs="Arial"/>
          <w:b/>
          <w:color w:val="000000"/>
          <w:sz w:val="22"/>
          <w:szCs w:val="22"/>
        </w:rPr>
        <w:t>Składka łączna w ramach Podgrupy 3 (P3) wynosi: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7F7642" w:rsidRPr="007F7642" w14:paraId="4A82D113" w14:textId="77777777" w:rsidTr="00DF2375">
        <w:trPr>
          <w:trHeight w:val="465"/>
        </w:trPr>
        <w:tc>
          <w:tcPr>
            <w:tcW w:w="5778" w:type="dxa"/>
          </w:tcPr>
          <w:p w14:paraId="2A3FF37C" w14:textId="77777777" w:rsidR="007F7642" w:rsidRPr="007F7642" w:rsidRDefault="007F7642" w:rsidP="00DF2375">
            <w:pPr>
              <w:spacing w:line="360" w:lineRule="auto"/>
              <w:jc w:val="both"/>
              <w:rPr>
                <w:rFonts w:ascii="Arial" w:hAnsi="Arial" w:cs="Arial"/>
                <w:b/>
                <w:color w:val="000000"/>
                <w:sz w:val="22"/>
                <w:szCs w:val="22"/>
                <w:highlight w:val="yellow"/>
              </w:rPr>
            </w:pPr>
          </w:p>
          <w:p w14:paraId="726C9451" w14:textId="77777777" w:rsidR="007F7642" w:rsidRPr="007F7642" w:rsidRDefault="007F7642" w:rsidP="00DF2375">
            <w:pPr>
              <w:spacing w:line="360" w:lineRule="auto"/>
              <w:jc w:val="both"/>
              <w:rPr>
                <w:rFonts w:ascii="Arial" w:hAnsi="Arial" w:cs="Arial"/>
                <w:b/>
                <w:color w:val="000000"/>
                <w:sz w:val="22"/>
                <w:szCs w:val="22"/>
                <w:highlight w:val="yellow"/>
              </w:rPr>
            </w:pPr>
            <w:r w:rsidRPr="007F7642">
              <w:rPr>
                <w:rFonts w:ascii="Arial" w:hAnsi="Arial" w:cs="Arial"/>
                <w:b/>
                <w:color w:val="000000"/>
                <w:sz w:val="22"/>
                <w:szCs w:val="22"/>
              </w:rPr>
              <w:t>.................................................................. zł</w:t>
            </w:r>
          </w:p>
        </w:tc>
      </w:tr>
    </w:tbl>
    <w:p w14:paraId="179BA43D" w14:textId="77777777" w:rsidR="007F7642" w:rsidRPr="007F7642" w:rsidRDefault="007F7642" w:rsidP="007F7642">
      <w:pPr>
        <w:tabs>
          <w:tab w:val="left" w:pos="4140"/>
        </w:tabs>
        <w:spacing w:line="360" w:lineRule="auto"/>
        <w:jc w:val="both"/>
        <w:rPr>
          <w:rFonts w:ascii="Arial" w:hAnsi="Arial" w:cs="Arial"/>
          <w:color w:val="000000"/>
          <w:sz w:val="22"/>
          <w:szCs w:val="22"/>
          <w:highlight w:val="yellow"/>
        </w:rPr>
      </w:pPr>
    </w:p>
    <w:p w14:paraId="48F885EF"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słownie:</w:t>
      </w:r>
    </w:p>
    <w:p w14:paraId="0137107F" w14:textId="77777777" w:rsidR="007F7642" w:rsidRPr="007F7642" w:rsidRDefault="007F7642" w:rsidP="007F7642">
      <w:pPr>
        <w:tabs>
          <w:tab w:val="left" w:pos="4140"/>
        </w:tabs>
        <w:spacing w:line="360" w:lineRule="auto"/>
        <w:jc w:val="both"/>
        <w:rPr>
          <w:rFonts w:ascii="Arial" w:hAnsi="Arial" w:cs="Arial"/>
          <w:color w:val="000000"/>
          <w:sz w:val="22"/>
          <w:szCs w:val="22"/>
        </w:rPr>
      </w:pPr>
      <w:r w:rsidRPr="007F7642">
        <w:rPr>
          <w:rFonts w:ascii="Arial" w:hAnsi="Arial" w:cs="Arial"/>
          <w:color w:val="000000"/>
          <w:sz w:val="22"/>
          <w:szCs w:val="22"/>
        </w:rPr>
        <w:t>........................................................................................złotych.................groszy</w:t>
      </w:r>
      <w:r w:rsidRPr="007F7642" w:rsidDel="00B61C41">
        <w:rPr>
          <w:rFonts w:ascii="Arial" w:hAnsi="Arial" w:cs="Arial"/>
          <w:color w:val="000000"/>
          <w:sz w:val="22"/>
          <w:szCs w:val="22"/>
        </w:rPr>
        <w:t xml:space="preserve"> </w:t>
      </w:r>
    </w:p>
    <w:p w14:paraId="3880967A" w14:textId="77777777" w:rsidR="00691CFC" w:rsidRDefault="00691CFC" w:rsidP="004146D8">
      <w:pPr>
        <w:spacing w:line="276" w:lineRule="auto"/>
        <w:ind w:left="1080" w:hanging="938"/>
        <w:jc w:val="both"/>
        <w:rPr>
          <w:rFonts w:ascii="Arial" w:hAnsi="Arial"/>
          <w:sz w:val="22"/>
          <w:szCs w:val="22"/>
        </w:rPr>
      </w:pPr>
    </w:p>
    <w:p w14:paraId="3819A4F5" w14:textId="77777777" w:rsidR="00E36C23" w:rsidRDefault="00E36C23" w:rsidP="004146D8">
      <w:pPr>
        <w:spacing w:line="276" w:lineRule="auto"/>
        <w:ind w:left="1080" w:hanging="938"/>
        <w:jc w:val="both"/>
        <w:rPr>
          <w:rFonts w:ascii="Arial" w:hAnsi="Arial"/>
          <w:sz w:val="22"/>
          <w:szCs w:val="22"/>
        </w:rPr>
      </w:pPr>
    </w:p>
    <w:p w14:paraId="4A0864D7" w14:textId="77777777" w:rsidR="00455957" w:rsidRDefault="00455957" w:rsidP="004146D8">
      <w:pPr>
        <w:spacing w:line="276" w:lineRule="auto"/>
        <w:ind w:left="1080" w:hanging="938"/>
        <w:jc w:val="both"/>
        <w:rPr>
          <w:rFonts w:ascii="Arial" w:hAnsi="Arial"/>
          <w:sz w:val="22"/>
          <w:szCs w:val="22"/>
        </w:rPr>
      </w:pPr>
    </w:p>
    <w:p w14:paraId="19C2E39D" w14:textId="77777777" w:rsidR="00455957" w:rsidRDefault="00455957" w:rsidP="004146D8">
      <w:pPr>
        <w:spacing w:line="276" w:lineRule="auto"/>
        <w:ind w:left="1080" w:hanging="938"/>
        <w:jc w:val="both"/>
        <w:rPr>
          <w:rFonts w:ascii="Arial" w:hAnsi="Arial"/>
          <w:sz w:val="22"/>
          <w:szCs w:val="22"/>
        </w:rPr>
      </w:pPr>
    </w:p>
    <w:p w14:paraId="537A7DFD" w14:textId="77777777" w:rsidR="00455957" w:rsidRDefault="00455957" w:rsidP="004146D8">
      <w:pPr>
        <w:spacing w:line="276" w:lineRule="auto"/>
        <w:ind w:left="1080" w:hanging="938"/>
        <w:jc w:val="both"/>
        <w:rPr>
          <w:rFonts w:ascii="Arial" w:hAnsi="Arial"/>
          <w:sz w:val="22"/>
          <w:szCs w:val="22"/>
        </w:rPr>
      </w:pPr>
    </w:p>
    <w:p w14:paraId="450110E4" w14:textId="77777777" w:rsidR="00455957" w:rsidRDefault="00455957" w:rsidP="004146D8">
      <w:pPr>
        <w:spacing w:line="276" w:lineRule="auto"/>
        <w:ind w:left="1080" w:hanging="938"/>
        <w:jc w:val="both"/>
        <w:rPr>
          <w:rFonts w:ascii="Arial" w:hAnsi="Arial"/>
          <w:sz w:val="22"/>
          <w:szCs w:val="22"/>
        </w:rPr>
      </w:pPr>
    </w:p>
    <w:p w14:paraId="5E3BC17D" w14:textId="77777777" w:rsidR="00455957" w:rsidRDefault="00455957" w:rsidP="004146D8">
      <w:pPr>
        <w:spacing w:line="276" w:lineRule="auto"/>
        <w:ind w:left="1080" w:hanging="938"/>
        <w:jc w:val="both"/>
        <w:rPr>
          <w:rFonts w:ascii="Arial" w:hAnsi="Arial"/>
          <w:sz w:val="22"/>
          <w:szCs w:val="22"/>
        </w:rPr>
      </w:pPr>
    </w:p>
    <w:p w14:paraId="3FCA2AC6" w14:textId="77777777" w:rsidR="00455957" w:rsidRDefault="00455957" w:rsidP="004146D8">
      <w:pPr>
        <w:spacing w:line="276" w:lineRule="auto"/>
        <w:ind w:left="1080" w:hanging="938"/>
        <w:jc w:val="both"/>
        <w:rPr>
          <w:rFonts w:ascii="Arial" w:hAnsi="Arial"/>
          <w:sz w:val="22"/>
          <w:szCs w:val="22"/>
        </w:rPr>
      </w:pPr>
    </w:p>
    <w:p w14:paraId="775C739F" w14:textId="77777777" w:rsidR="00455957" w:rsidRDefault="00455957" w:rsidP="004146D8">
      <w:pPr>
        <w:spacing w:line="276" w:lineRule="auto"/>
        <w:ind w:left="1080" w:hanging="938"/>
        <w:jc w:val="both"/>
        <w:rPr>
          <w:rFonts w:ascii="Arial" w:hAnsi="Arial"/>
          <w:sz w:val="22"/>
          <w:szCs w:val="22"/>
        </w:rPr>
      </w:pPr>
    </w:p>
    <w:p w14:paraId="33847183" w14:textId="77777777" w:rsidR="00455957" w:rsidRDefault="00455957" w:rsidP="004146D8">
      <w:pPr>
        <w:spacing w:line="276" w:lineRule="auto"/>
        <w:ind w:left="1080" w:hanging="938"/>
        <w:jc w:val="both"/>
        <w:rPr>
          <w:rFonts w:ascii="Arial" w:hAnsi="Arial"/>
          <w:sz w:val="22"/>
          <w:szCs w:val="22"/>
        </w:rPr>
      </w:pPr>
    </w:p>
    <w:p w14:paraId="4ADA19C1" w14:textId="07805F1B" w:rsidR="00E36C23" w:rsidRDefault="0079296A" w:rsidP="00E36C23">
      <w:pPr>
        <w:numPr>
          <w:ilvl w:val="0"/>
          <w:numId w:val="4"/>
        </w:numPr>
        <w:ind w:left="426" w:hanging="426"/>
        <w:rPr>
          <w:rFonts w:ascii="Arial" w:hAnsi="Arial" w:cs="Arial"/>
          <w:b/>
          <w:color w:val="000000"/>
          <w:sz w:val="22"/>
          <w:szCs w:val="22"/>
          <w:u w:val="single"/>
        </w:rPr>
      </w:pPr>
      <w:r w:rsidRPr="00630A85">
        <w:rPr>
          <w:rFonts w:ascii="Arial" w:hAnsi="Arial"/>
          <w:b/>
          <w:sz w:val="22"/>
          <w:szCs w:val="22"/>
          <w:u w:val="single"/>
        </w:rPr>
        <w:t xml:space="preserve">ŁĄCZNA </w:t>
      </w:r>
      <w:r w:rsidR="00E36C23" w:rsidRPr="00630A85">
        <w:rPr>
          <w:rFonts w:ascii="Arial" w:hAnsi="Arial"/>
          <w:b/>
          <w:sz w:val="22"/>
          <w:szCs w:val="22"/>
          <w:u w:val="single"/>
        </w:rPr>
        <w:t>CENA</w:t>
      </w:r>
      <w:r w:rsidRPr="00630A85">
        <w:rPr>
          <w:rFonts w:ascii="Arial" w:hAnsi="Arial"/>
          <w:b/>
          <w:sz w:val="22"/>
          <w:szCs w:val="22"/>
          <w:u w:val="single"/>
        </w:rPr>
        <w:t xml:space="preserve"> (SKŁADKA UB</w:t>
      </w:r>
      <w:r w:rsidR="00795A85" w:rsidRPr="00630A85">
        <w:rPr>
          <w:rFonts w:ascii="Arial" w:hAnsi="Arial"/>
          <w:b/>
          <w:sz w:val="22"/>
          <w:szCs w:val="22"/>
          <w:u w:val="single"/>
        </w:rPr>
        <w:t>E</w:t>
      </w:r>
      <w:r w:rsidRPr="00630A85">
        <w:rPr>
          <w:rFonts w:ascii="Arial" w:hAnsi="Arial"/>
          <w:b/>
          <w:sz w:val="22"/>
          <w:szCs w:val="22"/>
          <w:u w:val="single"/>
        </w:rPr>
        <w:t xml:space="preserve">ZPIECZENIOWA) </w:t>
      </w:r>
      <w:r w:rsidR="00E36C23" w:rsidRPr="00630A85">
        <w:rPr>
          <w:rFonts w:ascii="Arial" w:hAnsi="Arial" w:cs="Arial"/>
          <w:b/>
          <w:color w:val="000000"/>
          <w:sz w:val="22"/>
          <w:szCs w:val="22"/>
          <w:u w:val="single"/>
        </w:rPr>
        <w:t>ZA REALIZACJĘ ZAMÓWIENIA (</w:t>
      </w:r>
      <w:r w:rsidR="00BD5823" w:rsidRPr="00630A85">
        <w:rPr>
          <w:rFonts w:ascii="Arial" w:hAnsi="Arial" w:cs="Arial"/>
          <w:b/>
          <w:color w:val="000000"/>
          <w:sz w:val="22"/>
          <w:szCs w:val="22"/>
          <w:u w:val="single"/>
        </w:rPr>
        <w:t>ZA 24 MIESIĄCE</w:t>
      </w:r>
      <w:r w:rsidR="00E36C23" w:rsidRPr="00630A85">
        <w:rPr>
          <w:rFonts w:ascii="Arial" w:hAnsi="Arial" w:cs="Arial"/>
          <w:b/>
          <w:color w:val="000000"/>
          <w:sz w:val="22"/>
          <w:szCs w:val="22"/>
          <w:u w:val="single"/>
        </w:rPr>
        <w:t>) I SPOSÓB JEJ OBLICZANIA:</w:t>
      </w:r>
    </w:p>
    <w:p w14:paraId="3B1AEFBB" w14:textId="77777777" w:rsidR="00630A85" w:rsidRPr="00630A85" w:rsidRDefault="00630A85" w:rsidP="00630A85">
      <w:pPr>
        <w:ind w:left="426"/>
        <w:rPr>
          <w:rFonts w:ascii="Arial" w:hAnsi="Arial" w:cs="Arial"/>
          <w:b/>
          <w:color w:val="000000"/>
          <w:sz w:val="22"/>
          <w:szCs w:val="22"/>
          <w:u w:val="single"/>
        </w:rPr>
      </w:pPr>
    </w:p>
    <w:p w14:paraId="2C1AD748" w14:textId="686328DF" w:rsidR="00E36C23" w:rsidRPr="00985BB5" w:rsidRDefault="00E36C23" w:rsidP="00E36C23">
      <w:pPr>
        <w:tabs>
          <w:tab w:val="left" w:pos="4140"/>
        </w:tabs>
        <w:spacing w:line="360" w:lineRule="auto"/>
        <w:jc w:val="both"/>
        <w:rPr>
          <w:rFonts w:ascii="Arial" w:hAnsi="Arial" w:cs="Arial"/>
          <w:color w:val="000000"/>
        </w:rPr>
      </w:pPr>
      <w:r w:rsidRPr="00985BB5">
        <w:rPr>
          <w:rFonts w:ascii="Arial" w:hAnsi="Arial" w:cs="Arial"/>
          <w:color w:val="000000"/>
        </w:rPr>
        <w:t>Łączn</w:t>
      </w:r>
      <w:r w:rsidR="00EF14CE">
        <w:rPr>
          <w:rFonts w:ascii="Arial" w:hAnsi="Arial" w:cs="Arial"/>
          <w:color w:val="000000"/>
        </w:rPr>
        <w:t xml:space="preserve">a </w:t>
      </w:r>
      <w:r w:rsidRPr="00985BB5">
        <w:rPr>
          <w:rFonts w:ascii="Arial" w:hAnsi="Arial" w:cs="Arial"/>
          <w:color w:val="000000"/>
        </w:rPr>
        <w:t>cena</w:t>
      </w:r>
      <w:r w:rsidR="0079296A">
        <w:rPr>
          <w:rFonts w:ascii="Arial" w:hAnsi="Arial" w:cs="Arial"/>
          <w:color w:val="000000"/>
        </w:rPr>
        <w:t xml:space="preserve"> (składka ubezpiecz</w:t>
      </w:r>
      <w:r w:rsidR="00656028">
        <w:rPr>
          <w:rFonts w:ascii="Arial" w:hAnsi="Arial" w:cs="Arial"/>
          <w:color w:val="000000"/>
        </w:rPr>
        <w:t>e</w:t>
      </w:r>
      <w:r w:rsidR="0079296A">
        <w:rPr>
          <w:rFonts w:ascii="Arial" w:hAnsi="Arial" w:cs="Arial"/>
          <w:color w:val="000000"/>
        </w:rPr>
        <w:t>niowa)</w:t>
      </w:r>
      <w:r w:rsidRPr="00985BB5">
        <w:rPr>
          <w:rFonts w:ascii="Arial" w:hAnsi="Arial" w:cs="Arial"/>
          <w:color w:val="000000"/>
        </w:rPr>
        <w:t xml:space="preserve"> za realizację zamówienia za okres 24 miesięcy w ramach </w:t>
      </w:r>
      <w:r w:rsidRPr="00985BB5">
        <w:rPr>
          <w:rFonts w:ascii="Arial" w:hAnsi="Arial" w:cs="Arial"/>
        </w:rPr>
        <w:t>ubezpieczenia</w:t>
      </w:r>
      <w:r w:rsidRPr="00985BB5">
        <w:rPr>
          <w:rFonts w:ascii="Arial" w:hAnsi="Arial" w:cs="Arial"/>
          <w:color w:val="000000"/>
        </w:rPr>
        <w:t xml:space="preserve"> stanowi sumę łącznych składek w ramach Podgrup 1- </w:t>
      </w:r>
      <w:r w:rsidR="00F764DE">
        <w:rPr>
          <w:rFonts w:ascii="Arial" w:hAnsi="Arial" w:cs="Arial"/>
          <w:color w:val="000000"/>
        </w:rPr>
        <w:t>3</w:t>
      </w:r>
      <w:r w:rsidRPr="00985BB5">
        <w:rPr>
          <w:rFonts w:ascii="Arial" w:hAnsi="Arial" w:cs="Arial"/>
          <w:color w:val="000000"/>
        </w:rPr>
        <w:t xml:space="preserve"> określonych w </w:t>
      </w:r>
      <w:r w:rsidR="00CC0089">
        <w:rPr>
          <w:rFonts w:ascii="Arial" w:hAnsi="Arial" w:cs="Arial"/>
          <w:color w:val="000000"/>
        </w:rPr>
        <w:t xml:space="preserve">punkcie </w:t>
      </w:r>
      <w:r w:rsidR="00E052CA">
        <w:rPr>
          <w:rFonts w:ascii="Arial" w:hAnsi="Arial" w:cs="Arial"/>
          <w:color w:val="000000"/>
        </w:rPr>
        <w:t>6</w:t>
      </w:r>
      <w:r w:rsidR="00CC0089">
        <w:rPr>
          <w:rFonts w:ascii="Arial" w:hAnsi="Arial" w:cs="Arial"/>
          <w:color w:val="000000"/>
        </w:rPr>
        <w:t xml:space="preserve">. </w:t>
      </w:r>
      <w:r w:rsidRPr="00985BB5">
        <w:rPr>
          <w:rFonts w:ascii="Arial" w:hAnsi="Arial" w:cs="Arial"/>
          <w:color w:val="000000"/>
        </w:rPr>
        <w:t xml:space="preserve"> </w:t>
      </w:r>
    </w:p>
    <w:p w14:paraId="1CC1BAA7" w14:textId="77777777" w:rsidR="00E36C23" w:rsidRPr="00985BB5" w:rsidRDefault="00E36C23" w:rsidP="00E36C23">
      <w:pPr>
        <w:spacing w:line="360" w:lineRule="auto"/>
        <w:jc w:val="both"/>
        <w:rPr>
          <w:rFonts w:ascii="Arial" w:hAnsi="Arial" w:cs="Arial"/>
        </w:rPr>
      </w:pPr>
    </w:p>
    <w:p w14:paraId="4F2255CF" w14:textId="77777777" w:rsidR="00E36C23" w:rsidRPr="00985BB5" w:rsidRDefault="00E36C23" w:rsidP="00E36C23">
      <w:pPr>
        <w:spacing w:line="360" w:lineRule="auto"/>
        <w:jc w:val="both"/>
        <w:rPr>
          <w:rFonts w:ascii="Arial" w:hAnsi="Arial" w:cs="Arial"/>
        </w:rPr>
      </w:pPr>
      <w:r w:rsidRPr="00985BB5">
        <w:rPr>
          <w:rFonts w:ascii="Arial" w:hAnsi="Arial" w:cs="Arial"/>
        </w:rPr>
        <w:t>i wynosi (P1+P2+P</w:t>
      </w:r>
      <w:r>
        <w:rPr>
          <w:rFonts w:ascii="Arial" w:hAnsi="Arial" w:cs="Arial"/>
        </w:rPr>
        <w:t>3</w:t>
      </w:r>
      <w:r w:rsidRPr="00985BB5">
        <w:rPr>
          <w:rFonts w:ascii="Arial" w:hAnsi="Arial" w:cs="Arial"/>
        </w:rPr>
        <w:t>):</w:t>
      </w:r>
    </w:p>
    <w:p w14:paraId="7342C86D" w14:textId="77777777" w:rsidR="00E36C23" w:rsidRPr="00985BB5" w:rsidRDefault="00E36C23" w:rsidP="00E36C23">
      <w:pPr>
        <w:pBdr>
          <w:top w:val="single" w:sz="4" w:space="1" w:color="auto"/>
          <w:left w:val="single" w:sz="4" w:space="4" w:color="auto"/>
          <w:bottom w:val="single" w:sz="4" w:space="1" w:color="auto"/>
          <w:right w:val="single" w:sz="4" w:space="4" w:color="auto"/>
        </w:pBdr>
        <w:spacing w:line="360" w:lineRule="auto"/>
        <w:jc w:val="center"/>
        <w:rPr>
          <w:rFonts w:ascii="Arial" w:hAnsi="Arial" w:cs="Arial"/>
        </w:rPr>
      </w:pPr>
    </w:p>
    <w:p w14:paraId="641002D1" w14:textId="77777777" w:rsidR="00E36C23" w:rsidRPr="00985BB5" w:rsidRDefault="00E36C23" w:rsidP="00E36C23">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000000"/>
        </w:rPr>
      </w:pPr>
      <w:r w:rsidRPr="00985BB5">
        <w:rPr>
          <w:rFonts w:ascii="Arial" w:hAnsi="Arial" w:cs="Arial"/>
        </w:rPr>
        <w:t>................................................................................zł...........................gr</w:t>
      </w:r>
    </w:p>
    <w:p w14:paraId="55490AA1" w14:textId="77777777" w:rsidR="00E36C23" w:rsidRPr="00985BB5" w:rsidRDefault="00E36C23" w:rsidP="00E36C23">
      <w:pPr>
        <w:tabs>
          <w:tab w:val="left" w:pos="4140"/>
        </w:tabs>
        <w:spacing w:line="360" w:lineRule="auto"/>
        <w:jc w:val="both"/>
        <w:rPr>
          <w:rFonts w:ascii="Arial" w:hAnsi="Arial" w:cs="Arial"/>
          <w:color w:val="000000"/>
        </w:rPr>
      </w:pPr>
    </w:p>
    <w:p w14:paraId="6E29A23F" w14:textId="77777777" w:rsidR="00E36C23" w:rsidRPr="00985BB5" w:rsidRDefault="00E36C23" w:rsidP="00E36C23">
      <w:pPr>
        <w:tabs>
          <w:tab w:val="left" w:pos="4140"/>
        </w:tabs>
        <w:spacing w:line="360" w:lineRule="auto"/>
        <w:jc w:val="both"/>
        <w:rPr>
          <w:rFonts w:ascii="Arial" w:hAnsi="Arial" w:cs="Arial"/>
          <w:color w:val="000000"/>
        </w:rPr>
      </w:pPr>
      <w:r w:rsidRPr="00985BB5">
        <w:rPr>
          <w:rFonts w:ascii="Arial" w:hAnsi="Arial" w:cs="Arial"/>
          <w:color w:val="000000"/>
        </w:rPr>
        <w:t>słownie:</w:t>
      </w:r>
    </w:p>
    <w:p w14:paraId="4E4229F8" w14:textId="77777777" w:rsidR="00E36C23" w:rsidRPr="00E877C7" w:rsidRDefault="00E36C23" w:rsidP="00E36C23">
      <w:pPr>
        <w:tabs>
          <w:tab w:val="left" w:pos="4140"/>
        </w:tabs>
        <w:spacing w:line="360" w:lineRule="auto"/>
        <w:jc w:val="both"/>
        <w:rPr>
          <w:rFonts w:ascii="Arial" w:hAnsi="Arial" w:cs="Arial"/>
          <w:color w:val="000000"/>
        </w:rPr>
      </w:pPr>
      <w:r w:rsidRPr="00985BB5">
        <w:rPr>
          <w:rFonts w:ascii="Arial" w:hAnsi="Arial" w:cs="Arial"/>
          <w:color w:val="000000"/>
        </w:rPr>
        <w:t>........................................................................................złotych.................groszy</w:t>
      </w:r>
      <w:r w:rsidRPr="00E877C7" w:rsidDel="00B61C41">
        <w:rPr>
          <w:rFonts w:ascii="Arial" w:hAnsi="Arial" w:cs="Arial"/>
          <w:color w:val="000000"/>
        </w:rPr>
        <w:t xml:space="preserve"> </w:t>
      </w:r>
    </w:p>
    <w:p w14:paraId="5B50FC43" w14:textId="77777777" w:rsidR="00E36C23" w:rsidRPr="00E84B30" w:rsidRDefault="00E36C23" w:rsidP="00E36C23">
      <w:pPr>
        <w:tabs>
          <w:tab w:val="left" w:pos="4140"/>
        </w:tabs>
        <w:spacing w:line="360" w:lineRule="auto"/>
        <w:jc w:val="both"/>
        <w:rPr>
          <w:rFonts w:ascii="Arial" w:hAnsi="Arial" w:cs="Arial"/>
          <w:color w:val="000000"/>
        </w:rPr>
      </w:pPr>
      <w:r w:rsidRPr="00E877C7">
        <w:rPr>
          <w:rFonts w:ascii="Arial" w:hAnsi="Arial" w:cs="Arial"/>
          <w:color w:val="000000"/>
        </w:rPr>
        <w:t xml:space="preserve">(za </w:t>
      </w:r>
      <w:r>
        <w:rPr>
          <w:rFonts w:ascii="Arial" w:hAnsi="Arial" w:cs="Arial"/>
          <w:color w:val="000000"/>
        </w:rPr>
        <w:t>24 miesiące</w:t>
      </w:r>
      <w:r w:rsidRPr="00E877C7">
        <w:rPr>
          <w:rFonts w:ascii="Arial" w:hAnsi="Arial" w:cs="Arial"/>
          <w:color w:val="000000"/>
        </w:rPr>
        <w:t>).</w:t>
      </w:r>
    </w:p>
    <w:p w14:paraId="4CEA8921" w14:textId="77777777" w:rsidR="000B1181" w:rsidRDefault="000B1181" w:rsidP="004146D8">
      <w:pPr>
        <w:spacing w:line="276" w:lineRule="auto"/>
        <w:ind w:left="1080" w:hanging="938"/>
        <w:jc w:val="both"/>
        <w:rPr>
          <w:rFonts w:ascii="Arial" w:hAnsi="Arial"/>
          <w:sz w:val="22"/>
          <w:szCs w:val="22"/>
        </w:rPr>
      </w:pPr>
    </w:p>
    <w:p w14:paraId="5C9B9B51" w14:textId="77777777" w:rsidR="00D42E5E" w:rsidRPr="00E36C23" w:rsidRDefault="00E36C23" w:rsidP="00E36C23">
      <w:pPr>
        <w:numPr>
          <w:ilvl w:val="0"/>
          <w:numId w:val="4"/>
        </w:numPr>
        <w:ind w:left="426" w:hanging="426"/>
        <w:rPr>
          <w:rFonts w:ascii="Arial" w:hAnsi="Arial"/>
          <w:b/>
          <w:sz w:val="22"/>
          <w:szCs w:val="22"/>
        </w:rPr>
      </w:pPr>
      <w:r w:rsidRPr="00E36C23">
        <w:rPr>
          <w:rFonts w:ascii="Arial" w:hAnsi="Arial"/>
          <w:b/>
          <w:sz w:val="22"/>
          <w:szCs w:val="22"/>
        </w:rPr>
        <w:t>KLAUZULE FAKULTATYWNE</w:t>
      </w:r>
    </w:p>
    <w:p w14:paraId="58A25495" w14:textId="77777777" w:rsidR="00E36C23" w:rsidRDefault="00E36C23" w:rsidP="00E36C23">
      <w:pPr>
        <w:spacing w:line="360" w:lineRule="auto"/>
        <w:jc w:val="both"/>
        <w:rPr>
          <w:rFonts w:ascii="Arial" w:hAnsi="Arial" w:cs="Arial"/>
          <w:sz w:val="22"/>
          <w:szCs w:val="22"/>
        </w:rPr>
      </w:pPr>
      <w:r w:rsidRPr="00E36C23">
        <w:rPr>
          <w:rFonts w:ascii="Arial" w:hAnsi="Arial" w:cs="Arial"/>
          <w:sz w:val="22"/>
          <w:szCs w:val="22"/>
        </w:rPr>
        <w:t>W ramach kryterium „Warunki ubezpieczenia”, oferty będą oceniane w zależności od akceptacji przez Wykonawcę poszczególnych klauzul fakultatywnych opisanych w części E. Klauzule fakultatywne Załącznika nr 1 „Opis przedmiotu zamówienia”.</w:t>
      </w:r>
    </w:p>
    <w:tbl>
      <w:tblPr>
        <w:tblW w:w="9469" w:type="dxa"/>
        <w:tblCellMar>
          <w:left w:w="70" w:type="dxa"/>
          <w:right w:w="70" w:type="dxa"/>
        </w:tblCellMar>
        <w:tblLook w:val="04A0" w:firstRow="1" w:lastRow="0" w:firstColumn="1" w:lastColumn="0" w:noHBand="0" w:noVBand="1"/>
      </w:tblPr>
      <w:tblGrid>
        <w:gridCol w:w="654"/>
        <w:gridCol w:w="6067"/>
        <w:gridCol w:w="2748"/>
      </w:tblGrid>
      <w:tr w:rsidR="00E36C23" w:rsidRPr="00656028" w14:paraId="33C1502C" w14:textId="77777777" w:rsidTr="00E36C23">
        <w:trPr>
          <w:trHeight w:val="227"/>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6693B005" w14:textId="77777777" w:rsidR="00E36C23" w:rsidRPr="00656028" w:rsidRDefault="00E36C23" w:rsidP="00E36C23">
            <w:pPr>
              <w:spacing w:line="360" w:lineRule="auto"/>
              <w:jc w:val="both"/>
              <w:rPr>
                <w:rFonts w:ascii="Arial" w:hAnsi="Arial" w:cs="Arial"/>
                <w:b/>
                <w:bCs/>
                <w:sz w:val="21"/>
                <w:szCs w:val="21"/>
              </w:rPr>
            </w:pPr>
            <w:r w:rsidRPr="00656028">
              <w:rPr>
                <w:rFonts w:ascii="Arial" w:hAnsi="Arial" w:cs="Arial"/>
                <w:b/>
                <w:bCs/>
                <w:sz w:val="21"/>
                <w:szCs w:val="21"/>
              </w:rPr>
              <w:t>L.p.</w:t>
            </w:r>
          </w:p>
        </w:tc>
        <w:tc>
          <w:tcPr>
            <w:tcW w:w="6067" w:type="dxa"/>
            <w:tcBorders>
              <w:top w:val="single" w:sz="4" w:space="0" w:color="auto"/>
              <w:left w:val="nil"/>
              <w:bottom w:val="single" w:sz="4" w:space="0" w:color="auto"/>
              <w:right w:val="single" w:sz="4" w:space="0" w:color="auto"/>
            </w:tcBorders>
            <w:vAlign w:val="center"/>
            <w:hideMark/>
          </w:tcPr>
          <w:p w14:paraId="4AD48C21" w14:textId="77777777" w:rsidR="00E36C23" w:rsidRPr="00656028" w:rsidRDefault="00E36C23" w:rsidP="00E36C23">
            <w:pPr>
              <w:spacing w:line="360" w:lineRule="auto"/>
              <w:jc w:val="both"/>
              <w:rPr>
                <w:rFonts w:ascii="Arial" w:hAnsi="Arial" w:cs="Arial"/>
                <w:b/>
                <w:bCs/>
                <w:sz w:val="21"/>
                <w:szCs w:val="21"/>
              </w:rPr>
            </w:pPr>
            <w:r w:rsidRPr="00656028">
              <w:rPr>
                <w:rFonts w:ascii="Arial" w:hAnsi="Arial" w:cs="Arial"/>
                <w:b/>
                <w:bCs/>
                <w:sz w:val="21"/>
                <w:szCs w:val="21"/>
              </w:rPr>
              <w:t>Warunki ubezpieczenia</w:t>
            </w:r>
            <w:r w:rsidRPr="00656028">
              <w:rPr>
                <w:rFonts w:ascii="Arial" w:hAnsi="Arial" w:cs="Arial"/>
                <w:sz w:val="21"/>
                <w:szCs w:val="21"/>
              </w:rPr>
              <w:t> </w:t>
            </w:r>
          </w:p>
        </w:tc>
        <w:tc>
          <w:tcPr>
            <w:tcW w:w="2748" w:type="dxa"/>
            <w:tcBorders>
              <w:top w:val="single" w:sz="4" w:space="0" w:color="auto"/>
              <w:left w:val="nil"/>
              <w:bottom w:val="single" w:sz="4" w:space="0" w:color="auto"/>
              <w:right w:val="single" w:sz="4" w:space="0" w:color="auto"/>
            </w:tcBorders>
            <w:vAlign w:val="center"/>
            <w:hideMark/>
          </w:tcPr>
          <w:p w14:paraId="57109F6F" w14:textId="77777777" w:rsidR="00E36C23" w:rsidRPr="00656028" w:rsidRDefault="00E36C23" w:rsidP="00E36C23">
            <w:pPr>
              <w:spacing w:line="360" w:lineRule="auto"/>
              <w:jc w:val="both"/>
              <w:rPr>
                <w:rFonts w:ascii="Arial" w:hAnsi="Arial" w:cs="Arial"/>
                <w:b/>
                <w:bCs/>
                <w:sz w:val="21"/>
                <w:szCs w:val="21"/>
              </w:rPr>
            </w:pPr>
            <w:r w:rsidRPr="00656028">
              <w:rPr>
                <w:rFonts w:ascii="Arial" w:hAnsi="Arial" w:cs="Arial"/>
                <w:b/>
                <w:bCs/>
                <w:sz w:val="21"/>
                <w:szCs w:val="21"/>
              </w:rPr>
              <w:t>Zgoda/Brak zgody</w:t>
            </w:r>
          </w:p>
        </w:tc>
      </w:tr>
      <w:tr w:rsidR="007804BC" w:rsidRPr="00656028" w14:paraId="6C61BEBF"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1A2D8293"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w:t>
            </w:r>
          </w:p>
        </w:tc>
        <w:tc>
          <w:tcPr>
            <w:tcW w:w="6067" w:type="dxa"/>
            <w:tcBorders>
              <w:top w:val="nil"/>
              <w:left w:val="nil"/>
              <w:bottom w:val="single" w:sz="4" w:space="0" w:color="auto"/>
              <w:right w:val="single" w:sz="4" w:space="0" w:color="auto"/>
            </w:tcBorders>
          </w:tcPr>
          <w:p w14:paraId="5EF70C08" w14:textId="07D66071" w:rsidR="007804BC" w:rsidRPr="00656028" w:rsidRDefault="007804BC" w:rsidP="007804BC">
            <w:pPr>
              <w:spacing w:line="360" w:lineRule="auto"/>
              <w:jc w:val="both"/>
              <w:rPr>
                <w:rFonts w:ascii="Arial" w:hAnsi="Arial" w:cs="Arial"/>
                <w:color w:val="000000"/>
                <w:sz w:val="21"/>
                <w:szCs w:val="21"/>
              </w:rPr>
            </w:pPr>
            <w:bookmarkStart w:id="3" w:name="_Toc159964433"/>
            <w:r w:rsidRPr="00656028">
              <w:rPr>
                <w:rFonts w:ascii="Arial" w:hAnsi="Arial" w:cs="Arial"/>
                <w:color w:val="000000"/>
                <w:sz w:val="21"/>
                <w:szCs w:val="21"/>
              </w:rPr>
              <w:t>Klauzula częściowego zniesienia stosowania karencji dla nieubezpieczonych małżonków oraz  pełnoletnich dzieci</w:t>
            </w:r>
            <w:bookmarkEnd w:id="3"/>
          </w:p>
        </w:tc>
        <w:tc>
          <w:tcPr>
            <w:tcW w:w="2748" w:type="dxa"/>
            <w:tcBorders>
              <w:top w:val="nil"/>
              <w:left w:val="nil"/>
              <w:bottom w:val="single" w:sz="4" w:space="0" w:color="auto"/>
              <w:right w:val="single" w:sz="4" w:space="0" w:color="auto"/>
            </w:tcBorders>
            <w:hideMark/>
          </w:tcPr>
          <w:p w14:paraId="46956573"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1C21FBB6" w14:textId="77777777" w:rsidTr="00E36C23">
        <w:trPr>
          <w:trHeight w:val="227"/>
        </w:trPr>
        <w:tc>
          <w:tcPr>
            <w:tcW w:w="654" w:type="dxa"/>
            <w:tcBorders>
              <w:top w:val="nil"/>
              <w:left w:val="single" w:sz="4" w:space="0" w:color="auto"/>
              <w:bottom w:val="single" w:sz="4" w:space="0" w:color="auto"/>
              <w:right w:val="single" w:sz="4" w:space="0" w:color="auto"/>
            </w:tcBorders>
            <w:noWrap/>
            <w:hideMark/>
          </w:tcPr>
          <w:p w14:paraId="7CDF9AA5"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E.2.</w:t>
            </w:r>
          </w:p>
        </w:tc>
        <w:tc>
          <w:tcPr>
            <w:tcW w:w="6067" w:type="dxa"/>
            <w:tcBorders>
              <w:top w:val="nil"/>
              <w:left w:val="nil"/>
              <w:bottom w:val="single" w:sz="4" w:space="0" w:color="auto"/>
              <w:right w:val="single" w:sz="4" w:space="0" w:color="auto"/>
            </w:tcBorders>
            <w:hideMark/>
          </w:tcPr>
          <w:p w14:paraId="293CB67C" w14:textId="65AC9786"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częściowego zniesienia stosowania karencji dla nieubezpieczonych partnerów życiowych</w:t>
            </w:r>
          </w:p>
        </w:tc>
        <w:tc>
          <w:tcPr>
            <w:tcW w:w="2748" w:type="dxa"/>
            <w:tcBorders>
              <w:top w:val="nil"/>
              <w:left w:val="nil"/>
              <w:bottom w:val="single" w:sz="4" w:space="0" w:color="auto"/>
              <w:right w:val="single" w:sz="4" w:space="0" w:color="auto"/>
            </w:tcBorders>
            <w:hideMark/>
          </w:tcPr>
          <w:p w14:paraId="19318758"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0B6CC015" w14:textId="77777777" w:rsidTr="00E36C23">
        <w:trPr>
          <w:trHeight w:val="227"/>
        </w:trPr>
        <w:tc>
          <w:tcPr>
            <w:tcW w:w="654" w:type="dxa"/>
            <w:tcBorders>
              <w:top w:val="nil"/>
              <w:left w:val="single" w:sz="4" w:space="0" w:color="auto"/>
              <w:bottom w:val="single" w:sz="4" w:space="0" w:color="auto"/>
              <w:right w:val="single" w:sz="4" w:space="0" w:color="auto"/>
            </w:tcBorders>
            <w:noWrap/>
            <w:hideMark/>
          </w:tcPr>
          <w:p w14:paraId="5EC22632"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E.3.</w:t>
            </w:r>
          </w:p>
        </w:tc>
        <w:tc>
          <w:tcPr>
            <w:tcW w:w="6067" w:type="dxa"/>
            <w:tcBorders>
              <w:top w:val="nil"/>
              <w:left w:val="nil"/>
              <w:bottom w:val="single" w:sz="4" w:space="0" w:color="auto"/>
              <w:right w:val="single" w:sz="4" w:space="0" w:color="auto"/>
            </w:tcBorders>
            <w:hideMark/>
          </w:tcPr>
          <w:p w14:paraId="59402507" w14:textId="47E385E1"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całkowitego zniesienia możliwości stosowania zasady pre-existing dla wszystkich pracowników Zamawiających przystępujących do programu</w:t>
            </w:r>
          </w:p>
        </w:tc>
        <w:tc>
          <w:tcPr>
            <w:tcW w:w="2748" w:type="dxa"/>
            <w:tcBorders>
              <w:top w:val="nil"/>
              <w:left w:val="nil"/>
              <w:bottom w:val="single" w:sz="4" w:space="0" w:color="auto"/>
              <w:right w:val="single" w:sz="4" w:space="0" w:color="auto"/>
            </w:tcBorders>
            <w:hideMark/>
          </w:tcPr>
          <w:p w14:paraId="0CD967B8"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4C6ECC56"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6611AEFB"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E.4.</w:t>
            </w:r>
          </w:p>
        </w:tc>
        <w:tc>
          <w:tcPr>
            <w:tcW w:w="6067" w:type="dxa"/>
            <w:tcBorders>
              <w:top w:val="nil"/>
              <w:left w:val="nil"/>
              <w:bottom w:val="single" w:sz="4" w:space="0" w:color="auto"/>
              <w:right w:val="single" w:sz="4" w:space="0" w:color="auto"/>
            </w:tcBorders>
          </w:tcPr>
          <w:p w14:paraId="4F72CCB7" w14:textId="07E9F627"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całkowitego zniesienia możliwości stosowania zasady pre-existing dla wszystkich osób przystępujących do programu (zaakceptowanie niniejszej klauzuli oznacza automatyczną akceptację klauzuli E.3.)</w:t>
            </w:r>
          </w:p>
        </w:tc>
        <w:tc>
          <w:tcPr>
            <w:tcW w:w="2748" w:type="dxa"/>
            <w:tcBorders>
              <w:top w:val="nil"/>
              <w:left w:val="nil"/>
              <w:bottom w:val="single" w:sz="4" w:space="0" w:color="auto"/>
              <w:right w:val="single" w:sz="4" w:space="0" w:color="auto"/>
            </w:tcBorders>
            <w:hideMark/>
          </w:tcPr>
          <w:p w14:paraId="02247A2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64734B99"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51A1D27D"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E.5.</w:t>
            </w:r>
          </w:p>
        </w:tc>
        <w:tc>
          <w:tcPr>
            <w:tcW w:w="6067" w:type="dxa"/>
            <w:tcBorders>
              <w:top w:val="nil"/>
              <w:left w:val="nil"/>
              <w:bottom w:val="single" w:sz="4" w:space="0" w:color="auto"/>
              <w:right w:val="single" w:sz="4" w:space="0" w:color="auto"/>
            </w:tcBorders>
          </w:tcPr>
          <w:p w14:paraId="4814EEAF" w14:textId="2BE2BB7A"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odpowiedzialności za sporty</w:t>
            </w:r>
          </w:p>
        </w:tc>
        <w:tc>
          <w:tcPr>
            <w:tcW w:w="2748" w:type="dxa"/>
            <w:tcBorders>
              <w:top w:val="nil"/>
              <w:left w:val="nil"/>
              <w:bottom w:val="single" w:sz="4" w:space="0" w:color="auto"/>
              <w:right w:val="single" w:sz="4" w:space="0" w:color="auto"/>
            </w:tcBorders>
            <w:hideMark/>
          </w:tcPr>
          <w:p w14:paraId="6615914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32337551"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3628219F"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E.6.</w:t>
            </w:r>
          </w:p>
        </w:tc>
        <w:tc>
          <w:tcPr>
            <w:tcW w:w="6067" w:type="dxa"/>
            <w:tcBorders>
              <w:top w:val="nil"/>
              <w:left w:val="nil"/>
              <w:bottom w:val="single" w:sz="4" w:space="0" w:color="auto"/>
              <w:right w:val="single" w:sz="4" w:space="0" w:color="auto"/>
            </w:tcBorders>
          </w:tcPr>
          <w:p w14:paraId="3C9E9FF6" w14:textId="729362CA"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kosztów tłumaczenia dokumentacji medycznej</w:t>
            </w:r>
          </w:p>
        </w:tc>
        <w:tc>
          <w:tcPr>
            <w:tcW w:w="2748" w:type="dxa"/>
            <w:tcBorders>
              <w:top w:val="nil"/>
              <w:left w:val="nil"/>
              <w:bottom w:val="single" w:sz="4" w:space="0" w:color="auto"/>
              <w:right w:val="single" w:sz="4" w:space="0" w:color="auto"/>
            </w:tcBorders>
            <w:hideMark/>
          </w:tcPr>
          <w:p w14:paraId="2C6B79FC"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16711B3A"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7B2863D0"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E.7.</w:t>
            </w:r>
          </w:p>
        </w:tc>
        <w:tc>
          <w:tcPr>
            <w:tcW w:w="6067" w:type="dxa"/>
            <w:tcBorders>
              <w:top w:val="nil"/>
              <w:left w:val="nil"/>
              <w:bottom w:val="single" w:sz="4" w:space="0" w:color="auto"/>
              <w:right w:val="single" w:sz="4" w:space="0" w:color="auto"/>
            </w:tcBorders>
          </w:tcPr>
          <w:p w14:paraId="578A1607" w14:textId="45657AB1"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przeniesienia uprawnień do otrzymania świadczenia</w:t>
            </w:r>
          </w:p>
        </w:tc>
        <w:tc>
          <w:tcPr>
            <w:tcW w:w="2748" w:type="dxa"/>
            <w:tcBorders>
              <w:top w:val="nil"/>
              <w:left w:val="nil"/>
              <w:bottom w:val="single" w:sz="4" w:space="0" w:color="auto"/>
              <w:right w:val="single" w:sz="4" w:space="0" w:color="auto"/>
            </w:tcBorders>
            <w:hideMark/>
          </w:tcPr>
          <w:p w14:paraId="677BE0EF"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41025609"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0C2E30DA"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E.8.</w:t>
            </w:r>
          </w:p>
        </w:tc>
        <w:tc>
          <w:tcPr>
            <w:tcW w:w="6067" w:type="dxa"/>
            <w:tcBorders>
              <w:top w:val="nil"/>
              <w:left w:val="nil"/>
              <w:bottom w:val="single" w:sz="4" w:space="0" w:color="auto"/>
              <w:right w:val="single" w:sz="4" w:space="0" w:color="auto"/>
            </w:tcBorders>
          </w:tcPr>
          <w:p w14:paraId="6314D82F" w14:textId="3FE2EF4B"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podniesienia limitów odpowiedzialności za pobyt w szpitalu</w:t>
            </w:r>
          </w:p>
        </w:tc>
        <w:tc>
          <w:tcPr>
            <w:tcW w:w="2748" w:type="dxa"/>
            <w:tcBorders>
              <w:top w:val="nil"/>
              <w:left w:val="nil"/>
              <w:bottom w:val="single" w:sz="4" w:space="0" w:color="auto"/>
              <w:right w:val="single" w:sz="4" w:space="0" w:color="auto"/>
            </w:tcBorders>
            <w:hideMark/>
          </w:tcPr>
          <w:p w14:paraId="31B67DBC"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3F6E4ABC"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11AB6EB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E.9.</w:t>
            </w:r>
          </w:p>
        </w:tc>
        <w:tc>
          <w:tcPr>
            <w:tcW w:w="6067" w:type="dxa"/>
            <w:tcBorders>
              <w:top w:val="nil"/>
              <w:left w:val="nil"/>
              <w:bottom w:val="single" w:sz="4" w:space="0" w:color="auto"/>
              <w:right w:val="single" w:sz="4" w:space="0" w:color="auto"/>
            </w:tcBorders>
          </w:tcPr>
          <w:p w14:paraId="78C314FB" w14:textId="07E721AE"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skrócenia wymaganego do wypłaty świadczenia pobytu na OIOM/OIT</w:t>
            </w:r>
          </w:p>
        </w:tc>
        <w:tc>
          <w:tcPr>
            <w:tcW w:w="2748" w:type="dxa"/>
            <w:tcBorders>
              <w:top w:val="nil"/>
              <w:left w:val="nil"/>
              <w:bottom w:val="single" w:sz="4" w:space="0" w:color="auto"/>
              <w:right w:val="single" w:sz="4" w:space="0" w:color="auto"/>
            </w:tcBorders>
            <w:hideMark/>
          </w:tcPr>
          <w:p w14:paraId="6F08CB5B"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66DFA2CF"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0535DEB3"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E.10.</w:t>
            </w:r>
          </w:p>
        </w:tc>
        <w:tc>
          <w:tcPr>
            <w:tcW w:w="6067" w:type="dxa"/>
            <w:tcBorders>
              <w:top w:val="nil"/>
              <w:left w:val="nil"/>
              <w:bottom w:val="single" w:sz="4" w:space="0" w:color="auto"/>
              <w:right w:val="single" w:sz="4" w:space="0" w:color="auto"/>
            </w:tcBorders>
          </w:tcPr>
          <w:p w14:paraId="7EAD28AE" w14:textId="31D8A689" w:rsidR="007804BC" w:rsidRPr="00656028" w:rsidRDefault="007804BC" w:rsidP="007804BC">
            <w:pPr>
              <w:keepNext/>
              <w:keepLines/>
              <w:tabs>
                <w:tab w:val="num" w:pos="0"/>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rozszerzenia odpowiedzialności o pobyty w szpitalu w celu leczenia chorób psychicznych lub zaburzeń zachowania</w:t>
            </w:r>
          </w:p>
        </w:tc>
        <w:tc>
          <w:tcPr>
            <w:tcW w:w="2748" w:type="dxa"/>
            <w:tcBorders>
              <w:top w:val="nil"/>
              <w:left w:val="nil"/>
              <w:bottom w:val="single" w:sz="4" w:space="0" w:color="auto"/>
              <w:right w:val="single" w:sz="4" w:space="0" w:color="auto"/>
            </w:tcBorders>
            <w:hideMark/>
          </w:tcPr>
          <w:p w14:paraId="53FE8921"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2B68C056"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2C75C7A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E.11.</w:t>
            </w:r>
          </w:p>
        </w:tc>
        <w:tc>
          <w:tcPr>
            <w:tcW w:w="6067" w:type="dxa"/>
            <w:tcBorders>
              <w:top w:val="nil"/>
              <w:left w:val="nil"/>
              <w:bottom w:val="single" w:sz="4" w:space="0" w:color="auto"/>
              <w:right w:val="single" w:sz="4" w:space="0" w:color="auto"/>
            </w:tcBorders>
          </w:tcPr>
          <w:p w14:paraId="3D790D16" w14:textId="5B63D90E" w:rsidR="007804BC" w:rsidRPr="00656028" w:rsidRDefault="007804BC" w:rsidP="007804BC">
            <w:pPr>
              <w:keepNext/>
              <w:keepLines/>
              <w:tabs>
                <w:tab w:val="left" w:pos="567"/>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zniesienia limitu wiekowego w ryzyku osierocenia dziecka</w:t>
            </w:r>
          </w:p>
        </w:tc>
        <w:tc>
          <w:tcPr>
            <w:tcW w:w="2748" w:type="dxa"/>
            <w:tcBorders>
              <w:top w:val="nil"/>
              <w:left w:val="nil"/>
              <w:bottom w:val="single" w:sz="4" w:space="0" w:color="auto"/>
              <w:right w:val="single" w:sz="4" w:space="0" w:color="auto"/>
            </w:tcBorders>
            <w:hideMark/>
          </w:tcPr>
          <w:p w14:paraId="67F7E06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1FA6092E"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6CA772D0"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E.12.</w:t>
            </w:r>
          </w:p>
        </w:tc>
        <w:tc>
          <w:tcPr>
            <w:tcW w:w="6067" w:type="dxa"/>
            <w:tcBorders>
              <w:top w:val="nil"/>
              <w:left w:val="nil"/>
              <w:bottom w:val="single" w:sz="4" w:space="0" w:color="auto"/>
              <w:right w:val="single" w:sz="4" w:space="0" w:color="auto"/>
            </w:tcBorders>
          </w:tcPr>
          <w:p w14:paraId="6EEC9204" w14:textId="0BA54CEA" w:rsidR="007804BC" w:rsidRPr="00656028" w:rsidRDefault="007804BC" w:rsidP="007804BC">
            <w:pPr>
              <w:keepNext/>
              <w:keepLines/>
              <w:tabs>
                <w:tab w:val="left" w:pos="567"/>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osierocenia dziecka przez obojga rodziców</w:t>
            </w:r>
          </w:p>
        </w:tc>
        <w:tc>
          <w:tcPr>
            <w:tcW w:w="2748" w:type="dxa"/>
            <w:tcBorders>
              <w:top w:val="nil"/>
              <w:left w:val="nil"/>
              <w:bottom w:val="single" w:sz="4" w:space="0" w:color="auto"/>
              <w:right w:val="single" w:sz="4" w:space="0" w:color="auto"/>
            </w:tcBorders>
            <w:hideMark/>
          </w:tcPr>
          <w:p w14:paraId="04AA986C"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7E6A7AF0"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3FBAE80D"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E.13.</w:t>
            </w:r>
          </w:p>
        </w:tc>
        <w:tc>
          <w:tcPr>
            <w:tcW w:w="6067" w:type="dxa"/>
            <w:tcBorders>
              <w:top w:val="nil"/>
              <w:left w:val="nil"/>
              <w:bottom w:val="single" w:sz="4" w:space="0" w:color="auto"/>
              <w:right w:val="single" w:sz="4" w:space="0" w:color="auto"/>
            </w:tcBorders>
          </w:tcPr>
          <w:p w14:paraId="0065195C" w14:textId="73F4EC89" w:rsidR="007804BC" w:rsidRPr="00656028" w:rsidRDefault="007804BC" w:rsidP="007804BC">
            <w:pPr>
              <w:keepNext/>
              <w:keepLines/>
              <w:tabs>
                <w:tab w:val="left" w:pos="567"/>
              </w:tabs>
              <w:spacing w:after="120" w:line="288" w:lineRule="auto"/>
              <w:jc w:val="both"/>
              <w:outlineLvl w:val="1"/>
              <w:rPr>
                <w:rFonts w:ascii="Arial" w:hAnsi="Arial" w:cs="Arial"/>
                <w:sz w:val="21"/>
                <w:szCs w:val="21"/>
                <w:lang w:eastAsia="en-US"/>
              </w:rPr>
            </w:pPr>
            <w:r w:rsidRPr="00656028">
              <w:rPr>
                <w:rFonts w:ascii="Arial" w:eastAsiaTheme="majorEastAsia" w:hAnsi="Arial" w:cs="Arial"/>
                <w:bCs/>
                <w:sz w:val="21"/>
                <w:szCs w:val="21"/>
                <w:lang w:eastAsia="en-US"/>
              </w:rPr>
              <w:t>Klauzula rozszerzenia zakresu o złamania niepowodujące trwałego uszczerbku na zdrowiu</w:t>
            </w:r>
          </w:p>
        </w:tc>
        <w:tc>
          <w:tcPr>
            <w:tcW w:w="2748" w:type="dxa"/>
            <w:tcBorders>
              <w:top w:val="nil"/>
              <w:left w:val="nil"/>
              <w:bottom w:val="single" w:sz="4" w:space="0" w:color="auto"/>
              <w:right w:val="single" w:sz="4" w:space="0" w:color="auto"/>
            </w:tcBorders>
            <w:hideMark/>
          </w:tcPr>
          <w:p w14:paraId="418AA1B5"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03A33B21"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55FB3DC6"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E.14.</w:t>
            </w:r>
          </w:p>
        </w:tc>
        <w:tc>
          <w:tcPr>
            <w:tcW w:w="6067" w:type="dxa"/>
            <w:tcBorders>
              <w:top w:val="nil"/>
              <w:left w:val="nil"/>
              <w:bottom w:val="single" w:sz="4" w:space="0" w:color="auto"/>
              <w:right w:val="single" w:sz="4" w:space="0" w:color="auto"/>
            </w:tcBorders>
          </w:tcPr>
          <w:p w14:paraId="227DC70C" w14:textId="60EDE4E5" w:rsidR="007804BC" w:rsidRPr="00656028" w:rsidRDefault="007804BC" w:rsidP="007804BC">
            <w:pPr>
              <w:keepNext/>
              <w:keepLines/>
              <w:tabs>
                <w:tab w:val="left" w:pos="567"/>
              </w:tabs>
              <w:spacing w:after="120" w:line="288" w:lineRule="auto"/>
              <w:jc w:val="both"/>
              <w:outlineLvl w:val="1"/>
              <w:rPr>
                <w:rFonts w:ascii="Arial" w:hAnsi="Arial" w:cs="Arial"/>
                <w:bCs/>
                <w:color w:val="000000"/>
                <w:sz w:val="21"/>
                <w:szCs w:val="21"/>
                <w:lang w:eastAsia="en-US"/>
              </w:rPr>
            </w:pPr>
            <w:r w:rsidRPr="00656028">
              <w:rPr>
                <w:rFonts w:ascii="Arial" w:eastAsiaTheme="majorEastAsia" w:hAnsi="Arial" w:cs="Arial"/>
                <w:bCs/>
                <w:color w:val="000000"/>
                <w:sz w:val="21"/>
                <w:szCs w:val="21"/>
                <w:lang w:eastAsia="en-US"/>
              </w:rPr>
              <w:t>Klauzula skrócenia karencji związanej z samobójstwem ubezpieczonego</w:t>
            </w:r>
          </w:p>
        </w:tc>
        <w:tc>
          <w:tcPr>
            <w:tcW w:w="2748" w:type="dxa"/>
            <w:tcBorders>
              <w:top w:val="nil"/>
              <w:left w:val="nil"/>
              <w:bottom w:val="single" w:sz="4" w:space="0" w:color="auto"/>
              <w:right w:val="single" w:sz="4" w:space="0" w:color="auto"/>
            </w:tcBorders>
            <w:hideMark/>
          </w:tcPr>
          <w:p w14:paraId="4E49E356"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36B55BAE"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28200F25"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E.15.</w:t>
            </w:r>
          </w:p>
        </w:tc>
        <w:tc>
          <w:tcPr>
            <w:tcW w:w="6067" w:type="dxa"/>
            <w:tcBorders>
              <w:top w:val="nil"/>
              <w:left w:val="nil"/>
              <w:bottom w:val="single" w:sz="4" w:space="0" w:color="auto"/>
              <w:right w:val="single" w:sz="4" w:space="0" w:color="auto"/>
            </w:tcBorders>
          </w:tcPr>
          <w:p w14:paraId="70F1D415" w14:textId="58129503" w:rsidR="007804BC" w:rsidRPr="00656028" w:rsidRDefault="007804BC" w:rsidP="007804BC">
            <w:pPr>
              <w:keepNext/>
              <w:keepLines/>
              <w:tabs>
                <w:tab w:val="num" w:pos="218"/>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rozszerzenia katalogu poważnych zachorowań ubezpieczonego o dodatkowe jednostki. W przypadku kiedy Wykonawca nie zaproponuje 10 jednostek poważnego zachorowania, punkty za tą klauzulę nie zostaną przyznane.</w:t>
            </w:r>
          </w:p>
        </w:tc>
        <w:tc>
          <w:tcPr>
            <w:tcW w:w="2748" w:type="dxa"/>
            <w:tcBorders>
              <w:top w:val="nil"/>
              <w:left w:val="nil"/>
              <w:bottom w:val="single" w:sz="4" w:space="0" w:color="auto"/>
              <w:right w:val="single" w:sz="4" w:space="0" w:color="auto"/>
            </w:tcBorders>
            <w:hideMark/>
          </w:tcPr>
          <w:p w14:paraId="1E99F45C"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p w14:paraId="13402360"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1E99C4F6"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0C25D5DB"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2289E6C9"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1F6777A7"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5F65F1D8"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64FBE3CD"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2E5F24BD" w14:textId="77777777" w:rsidR="007804BC" w:rsidRPr="00656028" w:rsidRDefault="007804BC" w:rsidP="007804BC">
            <w:pPr>
              <w:numPr>
                <w:ilvl w:val="0"/>
                <w:numId w:val="43"/>
              </w:numPr>
              <w:spacing w:line="360" w:lineRule="auto"/>
              <w:jc w:val="both"/>
              <w:rPr>
                <w:rFonts w:ascii="Arial" w:hAnsi="Arial" w:cs="Arial"/>
                <w:sz w:val="21"/>
                <w:szCs w:val="21"/>
              </w:rPr>
            </w:pPr>
            <w:r w:rsidRPr="00656028">
              <w:rPr>
                <w:rFonts w:ascii="Arial" w:hAnsi="Arial" w:cs="Arial"/>
                <w:sz w:val="21"/>
                <w:szCs w:val="21"/>
              </w:rPr>
              <w:t>…………………</w:t>
            </w:r>
          </w:p>
          <w:p w14:paraId="1311246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 xml:space="preserve">      9)   …………………</w:t>
            </w:r>
          </w:p>
          <w:p w14:paraId="08621B13" w14:textId="13AE50AC"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 xml:space="preserve">     10) …………………</w:t>
            </w:r>
          </w:p>
        </w:tc>
      </w:tr>
      <w:tr w:rsidR="007804BC" w:rsidRPr="00656028" w14:paraId="114B4D5E"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668AE964"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E.16.</w:t>
            </w:r>
          </w:p>
        </w:tc>
        <w:tc>
          <w:tcPr>
            <w:tcW w:w="6067" w:type="dxa"/>
            <w:tcBorders>
              <w:top w:val="nil"/>
              <w:left w:val="nil"/>
              <w:bottom w:val="single" w:sz="4" w:space="0" w:color="auto"/>
              <w:right w:val="single" w:sz="4" w:space="0" w:color="auto"/>
            </w:tcBorders>
          </w:tcPr>
          <w:p w14:paraId="7A289098" w14:textId="71D0F609" w:rsidR="007804BC" w:rsidRPr="00656028" w:rsidRDefault="007804BC" w:rsidP="007804BC">
            <w:pPr>
              <w:keepNext/>
              <w:keepLines/>
              <w:tabs>
                <w:tab w:val="left" w:pos="29"/>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indywidulanej kontynuacji na warunkach grupy</w:t>
            </w:r>
          </w:p>
        </w:tc>
        <w:tc>
          <w:tcPr>
            <w:tcW w:w="2748" w:type="dxa"/>
            <w:tcBorders>
              <w:top w:val="nil"/>
              <w:left w:val="nil"/>
              <w:bottom w:val="single" w:sz="4" w:space="0" w:color="auto"/>
              <w:right w:val="single" w:sz="4" w:space="0" w:color="auto"/>
            </w:tcBorders>
            <w:hideMark/>
          </w:tcPr>
          <w:p w14:paraId="01400D4F"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77D2DCC5"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10E3D570"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E.17.</w:t>
            </w:r>
          </w:p>
        </w:tc>
        <w:tc>
          <w:tcPr>
            <w:tcW w:w="6067" w:type="dxa"/>
            <w:tcBorders>
              <w:top w:val="nil"/>
              <w:left w:val="nil"/>
              <w:bottom w:val="single" w:sz="4" w:space="0" w:color="auto"/>
              <w:right w:val="single" w:sz="4" w:space="0" w:color="auto"/>
            </w:tcBorders>
          </w:tcPr>
          <w:p w14:paraId="0F7FD0D7" w14:textId="3BBC1FFB"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rozszerzenia zakresu o usługi typu Assistance</w:t>
            </w:r>
          </w:p>
        </w:tc>
        <w:tc>
          <w:tcPr>
            <w:tcW w:w="2748" w:type="dxa"/>
            <w:tcBorders>
              <w:top w:val="nil"/>
              <w:left w:val="nil"/>
              <w:bottom w:val="single" w:sz="4" w:space="0" w:color="auto"/>
              <w:right w:val="single" w:sz="4" w:space="0" w:color="auto"/>
            </w:tcBorders>
            <w:hideMark/>
          </w:tcPr>
          <w:p w14:paraId="5AA49AC8" w14:textId="6C3486A5"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37F61A97"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6F6C63E8"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E.18.</w:t>
            </w:r>
          </w:p>
        </w:tc>
        <w:tc>
          <w:tcPr>
            <w:tcW w:w="6067" w:type="dxa"/>
            <w:tcBorders>
              <w:top w:val="nil"/>
              <w:left w:val="nil"/>
              <w:bottom w:val="single" w:sz="4" w:space="0" w:color="auto"/>
              <w:right w:val="single" w:sz="4" w:space="0" w:color="auto"/>
            </w:tcBorders>
          </w:tcPr>
          <w:p w14:paraId="2C419C51" w14:textId="629361A5" w:rsidR="007804BC" w:rsidRPr="00656028" w:rsidRDefault="007804BC" w:rsidP="007804BC">
            <w:pPr>
              <w:keepNext/>
              <w:keepLines/>
              <w:tabs>
                <w:tab w:val="num" w:pos="218"/>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jednorazowego wynagrodzenia za zebranie deklaracji przystąpienia</w:t>
            </w:r>
          </w:p>
        </w:tc>
        <w:tc>
          <w:tcPr>
            <w:tcW w:w="2748" w:type="dxa"/>
            <w:tcBorders>
              <w:top w:val="nil"/>
              <w:left w:val="nil"/>
              <w:bottom w:val="single" w:sz="4" w:space="0" w:color="auto"/>
              <w:right w:val="single" w:sz="4" w:space="0" w:color="auto"/>
            </w:tcBorders>
            <w:hideMark/>
          </w:tcPr>
          <w:p w14:paraId="6C168B97"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63CD582A" w14:textId="77777777" w:rsidTr="00943FF5">
        <w:trPr>
          <w:trHeight w:val="227"/>
        </w:trPr>
        <w:tc>
          <w:tcPr>
            <w:tcW w:w="654" w:type="dxa"/>
            <w:tcBorders>
              <w:top w:val="nil"/>
              <w:left w:val="single" w:sz="4" w:space="0" w:color="auto"/>
              <w:bottom w:val="single" w:sz="4" w:space="0" w:color="auto"/>
              <w:right w:val="single" w:sz="4" w:space="0" w:color="auto"/>
            </w:tcBorders>
            <w:noWrap/>
            <w:hideMark/>
          </w:tcPr>
          <w:p w14:paraId="499A153E" w14:textId="4D98E538"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w:t>
            </w:r>
            <w:r w:rsidR="0070112F" w:rsidRPr="00656028">
              <w:rPr>
                <w:rFonts w:ascii="Arial" w:hAnsi="Arial" w:cs="Arial"/>
                <w:sz w:val="21"/>
                <w:szCs w:val="21"/>
              </w:rPr>
              <w:t>19</w:t>
            </w:r>
            <w:r w:rsidRPr="00656028">
              <w:rPr>
                <w:rFonts w:ascii="Arial" w:hAnsi="Arial" w:cs="Arial"/>
                <w:sz w:val="21"/>
                <w:szCs w:val="21"/>
              </w:rPr>
              <w:t>.</w:t>
            </w:r>
          </w:p>
        </w:tc>
        <w:tc>
          <w:tcPr>
            <w:tcW w:w="6067" w:type="dxa"/>
            <w:tcBorders>
              <w:top w:val="nil"/>
              <w:left w:val="nil"/>
              <w:bottom w:val="single" w:sz="4" w:space="0" w:color="auto"/>
              <w:right w:val="single" w:sz="4" w:space="0" w:color="auto"/>
            </w:tcBorders>
          </w:tcPr>
          <w:p w14:paraId="372DB4BB" w14:textId="469F7DC6" w:rsidR="007804BC" w:rsidRPr="00656028" w:rsidRDefault="007804BC" w:rsidP="007804BC">
            <w:pPr>
              <w:keepNext/>
              <w:keepLines/>
              <w:tabs>
                <w:tab w:val="num" w:pos="218"/>
              </w:tabs>
              <w:spacing w:after="120" w:line="288" w:lineRule="auto"/>
              <w:jc w:val="both"/>
              <w:outlineLvl w:val="1"/>
              <w:rPr>
                <w:rFonts w:ascii="Arial" w:hAnsi="Arial" w:cs="Arial"/>
                <w:sz w:val="21"/>
                <w:szCs w:val="21"/>
                <w:lang w:eastAsia="en-US"/>
              </w:rPr>
            </w:pPr>
            <w:r w:rsidRPr="00656028">
              <w:rPr>
                <w:rFonts w:ascii="Arial" w:eastAsiaTheme="majorEastAsia" w:hAnsi="Arial" w:cs="Arial"/>
                <w:sz w:val="21"/>
                <w:szCs w:val="21"/>
                <w:lang w:eastAsia="en-US"/>
              </w:rPr>
              <w:t>Klauzula skrócenia wymaganego do wypłaty świadczenia pobytu w szpitalu z tytułu rekonwalescencji</w:t>
            </w:r>
          </w:p>
        </w:tc>
        <w:tc>
          <w:tcPr>
            <w:tcW w:w="2748" w:type="dxa"/>
            <w:tcBorders>
              <w:top w:val="nil"/>
              <w:left w:val="nil"/>
              <w:bottom w:val="single" w:sz="4" w:space="0" w:color="auto"/>
              <w:right w:val="single" w:sz="4" w:space="0" w:color="auto"/>
            </w:tcBorders>
            <w:hideMark/>
          </w:tcPr>
          <w:p w14:paraId="6F7B2F2A"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r w:rsidR="007804BC" w:rsidRPr="00656028" w14:paraId="2C458C3E" w14:textId="77777777" w:rsidTr="00DF2375">
        <w:trPr>
          <w:trHeight w:val="227"/>
        </w:trPr>
        <w:tc>
          <w:tcPr>
            <w:tcW w:w="654" w:type="dxa"/>
            <w:tcBorders>
              <w:top w:val="single" w:sz="4" w:space="0" w:color="auto"/>
              <w:left w:val="single" w:sz="4" w:space="0" w:color="auto"/>
              <w:bottom w:val="single" w:sz="4" w:space="0" w:color="auto"/>
              <w:right w:val="single" w:sz="4" w:space="0" w:color="auto"/>
            </w:tcBorders>
            <w:noWrap/>
          </w:tcPr>
          <w:p w14:paraId="57BC317A" w14:textId="445DF5C0"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E.2</w:t>
            </w:r>
            <w:r w:rsidR="0070112F" w:rsidRPr="00656028">
              <w:rPr>
                <w:rFonts w:ascii="Arial" w:hAnsi="Arial" w:cs="Arial"/>
                <w:sz w:val="21"/>
                <w:szCs w:val="21"/>
              </w:rPr>
              <w:t>0</w:t>
            </w:r>
            <w:r w:rsidRPr="00656028">
              <w:rPr>
                <w:rFonts w:ascii="Arial" w:hAnsi="Arial" w:cs="Arial"/>
                <w:sz w:val="21"/>
                <w:szCs w:val="21"/>
              </w:rPr>
              <w:t>.</w:t>
            </w:r>
          </w:p>
        </w:tc>
        <w:tc>
          <w:tcPr>
            <w:tcW w:w="6067" w:type="dxa"/>
            <w:tcBorders>
              <w:top w:val="nil"/>
              <w:left w:val="nil"/>
              <w:bottom w:val="single" w:sz="4" w:space="0" w:color="auto"/>
              <w:right w:val="single" w:sz="4" w:space="0" w:color="auto"/>
            </w:tcBorders>
          </w:tcPr>
          <w:p w14:paraId="69C2F693" w14:textId="4002000C" w:rsidR="007804BC" w:rsidRPr="00656028" w:rsidRDefault="007804BC" w:rsidP="007804BC">
            <w:pPr>
              <w:spacing w:line="360" w:lineRule="auto"/>
              <w:jc w:val="both"/>
              <w:rPr>
                <w:rFonts w:ascii="Arial" w:hAnsi="Arial" w:cs="Arial"/>
                <w:color w:val="000000"/>
                <w:sz w:val="21"/>
                <w:szCs w:val="21"/>
              </w:rPr>
            </w:pPr>
            <w:r w:rsidRPr="00656028">
              <w:rPr>
                <w:rFonts w:ascii="Arial" w:hAnsi="Arial" w:cs="Arial"/>
                <w:color w:val="000000"/>
                <w:sz w:val="21"/>
                <w:szCs w:val="21"/>
              </w:rPr>
              <w:t>Klauzula rozszerzenie zakresu definicji niezdolności do pracy</w:t>
            </w:r>
          </w:p>
        </w:tc>
        <w:tc>
          <w:tcPr>
            <w:tcW w:w="2748" w:type="dxa"/>
            <w:tcBorders>
              <w:top w:val="single" w:sz="4" w:space="0" w:color="auto"/>
              <w:left w:val="nil"/>
              <w:bottom w:val="single" w:sz="4" w:space="0" w:color="auto"/>
              <w:right w:val="single" w:sz="4" w:space="0" w:color="auto"/>
            </w:tcBorders>
          </w:tcPr>
          <w:p w14:paraId="777A5CC3" w14:textId="77777777" w:rsidR="007804BC" w:rsidRPr="00656028" w:rsidRDefault="007804BC" w:rsidP="007804BC">
            <w:pPr>
              <w:spacing w:line="360" w:lineRule="auto"/>
              <w:jc w:val="both"/>
              <w:rPr>
                <w:rFonts w:ascii="Arial" w:hAnsi="Arial" w:cs="Arial"/>
                <w:sz w:val="21"/>
                <w:szCs w:val="21"/>
              </w:rPr>
            </w:pPr>
            <w:r w:rsidRPr="00656028">
              <w:rPr>
                <w:rFonts w:ascii="Arial" w:hAnsi="Arial" w:cs="Arial"/>
                <w:sz w:val="21"/>
                <w:szCs w:val="21"/>
              </w:rPr>
              <w:t>Zgoda/Brak zgody *</w:t>
            </w:r>
          </w:p>
        </w:tc>
      </w:tr>
    </w:tbl>
    <w:p w14:paraId="0321F37B" w14:textId="77777777" w:rsidR="00E36C23" w:rsidRDefault="00E36C23" w:rsidP="00E36C23">
      <w:pPr>
        <w:spacing w:line="360" w:lineRule="auto"/>
        <w:jc w:val="both"/>
        <w:rPr>
          <w:rFonts w:ascii="Arial" w:hAnsi="Arial" w:cs="Arial"/>
          <w:sz w:val="22"/>
          <w:szCs w:val="22"/>
        </w:rPr>
      </w:pPr>
    </w:p>
    <w:p w14:paraId="488657B3" w14:textId="77777777" w:rsidR="0007069A" w:rsidRDefault="0007069A" w:rsidP="0007069A">
      <w:pPr>
        <w:spacing w:line="360" w:lineRule="auto"/>
        <w:jc w:val="both"/>
        <w:rPr>
          <w:rFonts w:ascii="Arial" w:hAnsi="Arial"/>
          <w:sz w:val="18"/>
          <w:szCs w:val="18"/>
        </w:rPr>
      </w:pPr>
      <w:r w:rsidRPr="002833C6">
        <w:rPr>
          <w:rFonts w:ascii="Arial" w:hAnsi="Arial"/>
          <w:sz w:val="18"/>
          <w:szCs w:val="18"/>
        </w:rPr>
        <w:t>*Niepotrzebne skreślić</w:t>
      </w:r>
    </w:p>
    <w:p w14:paraId="070F3E81" w14:textId="77777777" w:rsidR="006745B3" w:rsidRPr="002833C6" w:rsidRDefault="006745B3" w:rsidP="0007069A">
      <w:pPr>
        <w:spacing w:line="360" w:lineRule="auto"/>
        <w:jc w:val="both"/>
        <w:rPr>
          <w:rFonts w:ascii="Arial" w:hAnsi="Arial"/>
          <w:sz w:val="18"/>
          <w:szCs w:val="18"/>
        </w:rPr>
      </w:pPr>
    </w:p>
    <w:p w14:paraId="64DF59B3" w14:textId="77777777" w:rsidR="0007069A" w:rsidRPr="00E052CA" w:rsidRDefault="0007069A" w:rsidP="00E36C23">
      <w:pPr>
        <w:spacing w:line="360" w:lineRule="auto"/>
        <w:jc w:val="both"/>
        <w:rPr>
          <w:rFonts w:ascii="Arial" w:hAnsi="Arial"/>
          <w:b/>
          <w:bCs/>
          <w:sz w:val="22"/>
          <w:szCs w:val="22"/>
          <w:u w:val="single"/>
        </w:rPr>
      </w:pPr>
      <w:r w:rsidRPr="00E052CA">
        <w:rPr>
          <w:rFonts w:ascii="Arial" w:hAnsi="Arial"/>
          <w:b/>
          <w:bCs/>
          <w:sz w:val="22"/>
          <w:szCs w:val="22"/>
          <w:u w:val="single"/>
        </w:rPr>
        <w:t xml:space="preserve">W przypadku braku zaznaczenia zgody lub braku zgody Wykonawcy na klauzule fakultatywną, przyjmuje się, że Wykonawca nie zgodził się na realizację zamówienia z uwzględnieniem klauzuli fakultatywnej. </w:t>
      </w:r>
    </w:p>
    <w:p w14:paraId="6781198B" w14:textId="77777777" w:rsidR="00E36C23" w:rsidRDefault="00E36C23" w:rsidP="004146D8">
      <w:pPr>
        <w:spacing w:line="276" w:lineRule="auto"/>
        <w:ind w:left="1080" w:hanging="938"/>
        <w:jc w:val="both"/>
        <w:rPr>
          <w:rFonts w:ascii="Arial" w:hAnsi="Arial"/>
          <w:sz w:val="22"/>
          <w:szCs w:val="22"/>
        </w:rPr>
      </w:pPr>
    </w:p>
    <w:p w14:paraId="5EBDCA74" w14:textId="77777777" w:rsidR="00D42E5E" w:rsidRDefault="00D42E5E" w:rsidP="0007069A">
      <w:pPr>
        <w:spacing w:line="276" w:lineRule="auto"/>
        <w:jc w:val="both"/>
        <w:rPr>
          <w:rFonts w:ascii="Arial" w:hAnsi="Arial"/>
          <w:sz w:val="22"/>
          <w:szCs w:val="22"/>
        </w:rPr>
      </w:pPr>
    </w:p>
    <w:p w14:paraId="27A5E0CA" w14:textId="77777777" w:rsidR="00656028" w:rsidRDefault="00656028" w:rsidP="0007069A">
      <w:pPr>
        <w:spacing w:line="276" w:lineRule="auto"/>
        <w:jc w:val="both"/>
        <w:rPr>
          <w:rFonts w:ascii="Arial" w:hAnsi="Arial"/>
          <w:sz w:val="22"/>
          <w:szCs w:val="22"/>
        </w:rPr>
      </w:pPr>
    </w:p>
    <w:p w14:paraId="320C9FA1" w14:textId="77777777" w:rsidR="0079094F" w:rsidRPr="0080657D" w:rsidRDefault="0079094F" w:rsidP="000B1181">
      <w:pPr>
        <w:numPr>
          <w:ilvl w:val="0"/>
          <w:numId w:val="4"/>
        </w:numPr>
        <w:ind w:left="426" w:hanging="426"/>
        <w:rPr>
          <w:rFonts w:ascii="Arial" w:hAnsi="Arial"/>
          <w:sz w:val="22"/>
          <w:szCs w:val="22"/>
        </w:rPr>
      </w:pPr>
      <w:r w:rsidRPr="0080657D">
        <w:rPr>
          <w:rFonts w:ascii="Arial" w:hAnsi="Arial"/>
          <w:b/>
          <w:sz w:val="22"/>
          <w:szCs w:val="22"/>
        </w:rPr>
        <w:t>Ja (my) niżej podpisany(i) oświadczam(y), że:</w:t>
      </w:r>
    </w:p>
    <w:p w14:paraId="2954B503" w14:textId="3F865647" w:rsidR="00A426FC" w:rsidRDefault="00A426FC" w:rsidP="00A426FC">
      <w:pPr>
        <w:numPr>
          <w:ilvl w:val="0"/>
          <w:numId w:val="39"/>
        </w:numPr>
        <w:spacing w:line="360" w:lineRule="auto"/>
        <w:ind w:left="851" w:hanging="425"/>
        <w:jc w:val="both"/>
        <w:rPr>
          <w:rFonts w:ascii="Arial" w:hAnsi="Arial"/>
          <w:sz w:val="22"/>
          <w:szCs w:val="22"/>
        </w:rPr>
      </w:pPr>
      <w:r w:rsidRPr="00613F05">
        <w:rPr>
          <w:rFonts w:ascii="Arial" w:hAnsi="Arial"/>
          <w:sz w:val="22"/>
          <w:szCs w:val="22"/>
        </w:rPr>
        <w:t>Zapoznałem(liśmy) się z warunkami i treścią SIWZ, „Regulaminem udzielania zamówień” dla niniejszego zamówienia oraz uzyskaliśmy niezbędne informacje służące przygotowaniu oferty</w:t>
      </w:r>
      <w:r w:rsidR="000358EA">
        <w:rPr>
          <w:rFonts w:ascii="Arial" w:hAnsi="Arial"/>
          <w:sz w:val="22"/>
          <w:szCs w:val="22"/>
        </w:rPr>
        <w:t xml:space="preserve"> i nie wnosimy zastrzeżeń. </w:t>
      </w:r>
    </w:p>
    <w:p w14:paraId="31B0FF8B" w14:textId="25757B92" w:rsidR="00A426FC" w:rsidRDefault="00A426FC" w:rsidP="000B1181">
      <w:pPr>
        <w:numPr>
          <w:ilvl w:val="0"/>
          <w:numId w:val="39"/>
        </w:numPr>
        <w:spacing w:line="360" w:lineRule="auto"/>
        <w:ind w:left="851" w:hanging="425"/>
        <w:jc w:val="both"/>
        <w:rPr>
          <w:rFonts w:ascii="Arial" w:hAnsi="Arial"/>
          <w:sz w:val="22"/>
          <w:szCs w:val="22"/>
        </w:rPr>
      </w:pPr>
      <w:r w:rsidRPr="00A426FC">
        <w:rPr>
          <w:rFonts w:ascii="Arial" w:hAnsi="Arial"/>
          <w:sz w:val="22"/>
          <w:szCs w:val="22"/>
        </w:rPr>
        <w:t>Gwarantuję(jemy) wykonanie zamówienia, zgodn</w:t>
      </w:r>
      <w:r w:rsidR="00FA69B2">
        <w:rPr>
          <w:rFonts w:ascii="Arial" w:hAnsi="Arial"/>
          <w:sz w:val="22"/>
          <w:szCs w:val="22"/>
        </w:rPr>
        <w:t>ie</w:t>
      </w:r>
      <w:r w:rsidRPr="00A426FC">
        <w:rPr>
          <w:rFonts w:ascii="Arial" w:hAnsi="Arial"/>
          <w:sz w:val="22"/>
          <w:szCs w:val="22"/>
        </w:rPr>
        <w:t xml:space="preserve"> z treścią</w:t>
      </w:r>
      <w:r w:rsidR="000B1181">
        <w:rPr>
          <w:rFonts w:ascii="Arial" w:hAnsi="Arial"/>
          <w:sz w:val="22"/>
          <w:szCs w:val="22"/>
        </w:rPr>
        <w:t xml:space="preserve"> </w:t>
      </w:r>
      <w:r w:rsidRPr="000B1181">
        <w:rPr>
          <w:rFonts w:ascii="Arial" w:hAnsi="Arial"/>
          <w:sz w:val="22"/>
          <w:szCs w:val="22"/>
        </w:rPr>
        <w:t>SIWZ i załącznikami, wyjaśnień do SIWZ.</w:t>
      </w:r>
    </w:p>
    <w:p w14:paraId="66E3C7BB" w14:textId="77777777" w:rsidR="00E80497" w:rsidRPr="000B1181" w:rsidRDefault="009E538F" w:rsidP="000B1181">
      <w:pPr>
        <w:numPr>
          <w:ilvl w:val="0"/>
          <w:numId w:val="30"/>
        </w:numPr>
        <w:tabs>
          <w:tab w:val="clear" w:pos="1722"/>
          <w:tab w:val="num" w:pos="851"/>
        </w:tabs>
        <w:spacing w:line="360" w:lineRule="auto"/>
        <w:ind w:left="851" w:hanging="425"/>
        <w:jc w:val="both"/>
        <w:rPr>
          <w:rFonts w:ascii="Arial" w:hAnsi="Arial" w:cs="Arial"/>
          <w:sz w:val="22"/>
          <w:szCs w:val="22"/>
        </w:rPr>
      </w:pPr>
      <w:r w:rsidRPr="000B1181">
        <w:rPr>
          <w:rFonts w:ascii="Arial" w:hAnsi="Arial"/>
          <w:sz w:val="22"/>
          <w:szCs w:val="22"/>
        </w:rPr>
        <w:t>Termin związania ofertą wynosi 60 dni. Bieg terminu związania ofertą rozpoczyna się wraz z upływem terminu składania ofert.</w:t>
      </w:r>
    </w:p>
    <w:p w14:paraId="4B724A64" w14:textId="695AA31F" w:rsidR="00E80497" w:rsidRDefault="009E538F" w:rsidP="00E80497">
      <w:pPr>
        <w:numPr>
          <w:ilvl w:val="0"/>
          <w:numId w:val="30"/>
        </w:numPr>
        <w:tabs>
          <w:tab w:val="clear" w:pos="1722"/>
        </w:tabs>
        <w:spacing w:line="360" w:lineRule="auto"/>
        <w:ind w:left="851" w:hanging="425"/>
        <w:jc w:val="both"/>
        <w:rPr>
          <w:rFonts w:ascii="Arial" w:hAnsi="Arial" w:cs="Arial"/>
          <w:sz w:val="22"/>
          <w:szCs w:val="22"/>
        </w:rPr>
      </w:pPr>
      <w:r w:rsidRPr="00E80497">
        <w:rPr>
          <w:rFonts w:ascii="Arial" w:hAnsi="Arial"/>
          <w:sz w:val="22"/>
          <w:szCs w:val="22"/>
        </w:rPr>
        <w:t>Akceptuję(emy) bez zastrzeżeń projekt umowy załączony do SIWZ.</w:t>
      </w:r>
    </w:p>
    <w:p w14:paraId="7A9CC906" w14:textId="4E8C52A5" w:rsidR="000B1181" w:rsidRDefault="000B1181" w:rsidP="000B1181">
      <w:pPr>
        <w:numPr>
          <w:ilvl w:val="0"/>
          <w:numId w:val="30"/>
        </w:numPr>
        <w:tabs>
          <w:tab w:val="clear" w:pos="1722"/>
        </w:tabs>
        <w:spacing w:line="360" w:lineRule="auto"/>
        <w:ind w:left="851" w:hanging="425"/>
        <w:jc w:val="both"/>
        <w:rPr>
          <w:rFonts w:ascii="Arial" w:hAnsi="Arial" w:cs="Arial"/>
          <w:sz w:val="22"/>
          <w:szCs w:val="22"/>
        </w:rPr>
      </w:pPr>
      <w:r w:rsidRPr="00AF5021">
        <w:rPr>
          <w:rFonts w:ascii="Arial" w:hAnsi="Arial"/>
          <w:sz w:val="22"/>
          <w:szCs w:val="22"/>
        </w:rPr>
        <w:t>W przypadku uznania mojej (naszej) oferty za najkorzystniejszą zobowiązuję(emy) się zawrzeć umowę w miejscu i terminie, jakie zostaną wskazane przez Zamawiającego.</w:t>
      </w:r>
    </w:p>
    <w:p w14:paraId="6BD8DE31" w14:textId="7D0C2254" w:rsidR="00A426FC" w:rsidRPr="00A426FC" w:rsidRDefault="00A426FC" w:rsidP="00A426FC">
      <w:pPr>
        <w:numPr>
          <w:ilvl w:val="0"/>
          <w:numId w:val="30"/>
        </w:numPr>
        <w:tabs>
          <w:tab w:val="clear" w:pos="1722"/>
        </w:tabs>
        <w:spacing w:line="360" w:lineRule="auto"/>
        <w:ind w:left="851" w:hanging="425"/>
        <w:jc w:val="both"/>
        <w:rPr>
          <w:rFonts w:ascii="Arial" w:hAnsi="Arial" w:cs="Arial"/>
          <w:sz w:val="22"/>
          <w:szCs w:val="22"/>
        </w:rPr>
      </w:pPr>
      <w:r w:rsidRPr="00A426FC">
        <w:rPr>
          <w:rFonts w:ascii="Arial" w:hAnsi="Arial" w:cs="Arial"/>
          <w:sz w:val="22"/>
          <w:szCs w:val="22"/>
        </w:rPr>
        <w:t xml:space="preserve">Wypełniłem(śmy) obowiązki informacyjne przewidziane w art. 13 lub art. 14 </w:t>
      </w:r>
      <w:r w:rsidRPr="00A426FC">
        <w:rPr>
          <w:rFonts w:ascii="Arial" w:hAnsi="Arial" w:cs="Arial"/>
          <w:i/>
          <w:sz w:val="22"/>
          <w:szCs w:val="22"/>
        </w:rPr>
        <w:t>Rozporządzenia Parlamentu Europejskiego i Rady (UE) 2016/679 z dnia 27 kwietnia 2016 r. w sprawie ochrony osób fizycznych w związku z przetwarzaniem danych osobowych i w sprawie swobodnego przepływu takich danych oraz uchylenia dyrektywy 65/46/WE</w:t>
      </w:r>
      <w:r w:rsidRPr="00A426FC">
        <w:rPr>
          <w:rFonts w:ascii="Arial" w:hAnsi="Arial" w:cs="Arial"/>
          <w:sz w:val="22"/>
          <w:szCs w:val="22"/>
        </w:rPr>
        <w:t xml:space="preserve"> wobec osób fizycznych, od których dane osobowe bezpośrednio lub pośrednio pozyskałem w celu ubiegania się o udzielenie zamówienia publicznego w niniejszym postępowaniu</w:t>
      </w:r>
      <w:r w:rsidRPr="00A10D3F">
        <w:rPr>
          <w:rStyle w:val="Odwoanieprzypisudolnego"/>
          <w:rFonts w:ascii="Arial" w:hAnsi="Arial" w:cs="Arial"/>
          <w:i/>
          <w:sz w:val="22"/>
          <w:szCs w:val="22"/>
        </w:rPr>
        <w:footnoteReference w:id="1"/>
      </w:r>
      <w:r w:rsidRPr="00A426FC">
        <w:rPr>
          <w:rFonts w:ascii="Arial" w:hAnsi="Arial" w:cs="Arial"/>
          <w:sz w:val="22"/>
          <w:szCs w:val="22"/>
        </w:rPr>
        <w:t>.</w:t>
      </w:r>
    </w:p>
    <w:p w14:paraId="79D0F71B" w14:textId="3E33B8CD" w:rsidR="00AF5021" w:rsidRDefault="0079094F" w:rsidP="00AF5021">
      <w:pPr>
        <w:numPr>
          <w:ilvl w:val="0"/>
          <w:numId w:val="30"/>
        </w:numPr>
        <w:tabs>
          <w:tab w:val="clear" w:pos="1722"/>
        </w:tabs>
        <w:spacing w:line="360" w:lineRule="auto"/>
        <w:ind w:left="851" w:hanging="425"/>
        <w:jc w:val="both"/>
        <w:rPr>
          <w:rFonts w:ascii="Arial" w:hAnsi="Arial" w:cs="Arial"/>
          <w:sz w:val="22"/>
          <w:szCs w:val="22"/>
        </w:rPr>
      </w:pPr>
      <w:r w:rsidRPr="00AF5021">
        <w:rPr>
          <w:rFonts w:ascii="Arial" w:hAnsi="Arial"/>
          <w:color w:val="000000"/>
          <w:sz w:val="22"/>
          <w:szCs w:val="22"/>
        </w:rPr>
        <w:t xml:space="preserve">Składam(y) niniejszą ofertę </w:t>
      </w:r>
      <w:r w:rsidRPr="00AF5021">
        <w:rPr>
          <w:rFonts w:ascii="Arial" w:hAnsi="Arial"/>
          <w:i/>
          <w:color w:val="000000"/>
          <w:sz w:val="22"/>
          <w:szCs w:val="22"/>
        </w:rPr>
        <w:t>[we własnym imieniu]</w:t>
      </w:r>
      <w:r w:rsidRPr="00AF5021">
        <w:rPr>
          <w:rFonts w:ascii="Arial" w:hAnsi="Arial"/>
          <w:i/>
          <w:sz w:val="22"/>
          <w:szCs w:val="22"/>
        </w:rPr>
        <w:t xml:space="preserve"> / [jako Wykonawcy wspólnie ubiegający się o udzielenie zamówienia]</w:t>
      </w:r>
      <w:r w:rsidRPr="00AF5021">
        <w:rPr>
          <w:rStyle w:val="Odwoanieprzypisudolnego"/>
          <w:rFonts w:ascii="Arial" w:hAnsi="Arial"/>
          <w:i/>
          <w:sz w:val="22"/>
          <w:szCs w:val="22"/>
        </w:rPr>
        <w:t>*</w:t>
      </w:r>
      <w:r w:rsidRPr="00AF5021">
        <w:rPr>
          <w:rFonts w:ascii="Arial" w:hAnsi="Arial"/>
          <w:i/>
          <w:sz w:val="22"/>
          <w:szCs w:val="22"/>
        </w:rPr>
        <w:t xml:space="preserve">. </w:t>
      </w:r>
    </w:p>
    <w:p w14:paraId="60A4CA02" w14:textId="4079604F" w:rsidR="009532B2" w:rsidRPr="00AF5021" w:rsidRDefault="009532B2" w:rsidP="00AF5021">
      <w:pPr>
        <w:numPr>
          <w:ilvl w:val="0"/>
          <w:numId w:val="30"/>
        </w:numPr>
        <w:tabs>
          <w:tab w:val="clear" w:pos="1722"/>
        </w:tabs>
        <w:spacing w:line="360" w:lineRule="auto"/>
        <w:ind w:left="851" w:hanging="425"/>
        <w:jc w:val="both"/>
        <w:rPr>
          <w:rFonts w:ascii="Arial" w:hAnsi="Arial" w:cs="Arial"/>
          <w:sz w:val="22"/>
          <w:szCs w:val="22"/>
        </w:rPr>
      </w:pPr>
      <w:r w:rsidRPr="00AF5021">
        <w:rPr>
          <w:rFonts w:ascii="Arial" w:hAnsi="Arial" w:cs="Arial"/>
          <w:color w:val="000000"/>
          <w:sz w:val="22"/>
          <w:szCs w:val="22"/>
        </w:rPr>
        <w:t>Na podstawie § 2</w:t>
      </w:r>
      <w:r w:rsidR="000B1181">
        <w:rPr>
          <w:rFonts w:ascii="Arial" w:hAnsi="Arial" w:cs="Arial"/>
          <w:color w:val="000000"/>
          <w:sz w:val="22"/>
          <w:szCs w:val="22"/>
        </w:rPr>
        <w:t>4</w:t>
      </w:r>
      <w:r w:rsidRPr="00AF5021">
        <w:rPr>
          <w:rFonts w:ascii="Arial" w:hAnsi="Arial" w:cs="Arial"/>
          <w:color w:val="000000"/>
          <w:sz w:val="22"/>
          <w:szCs w:val="22"/>
        </w:rPr>
        <w:t xml:space="preserve"> ust. 3 Regulaminu udzielania zamówień, </w:t>
      </w:r>
      <w:r w:rsidRPr="00AF5021">
        <w:rPr>
          <w:rFonts w:ascii="Arial" w:hAnsi="Arial" w:cs="Arial"/>
          <w:i/>
          <w:color w:val="000000"/>
          <w:sz w:val="22"/>
          <w:szCs w:val="22"/>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705434">
        <w:rPr>
          <w:rStyle w:val="Odwoanieprzypisudolnego"/>
          <w:rFonts w:ascii="Arial" w:hAnsi="Arial" w:cs="Arial"/>
          <w:i/>
          <w:color w:val="000000"/>
          <w:sz w:val="22"/>
          <w:szCs w:val="22"/>
        </w:rPr>
        <w:footnoteReference w:id="2"/>
      </w:r>
      <w:r w:rsidRPr="00AF5021">
        <w:rPr>
          <w:rFonts w:ascii="Arial" w:hAnsi="Arial" w:cs="Arial"/>
          <w:i/>
          <w:color w:val="000000"/>
          <w:sz w:val="22"/>
          <w:szCs w:val="22"/>
        </w:rPr>
        <w:t>:</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140"/>
        <w:gridCol w:w="1815"/>
        <w:gridCol w:w="1497"/>
      </w:tblGrid>
      <w:tr w:rsidR="0079094F" w:rsidRPr="00E25776" w14:paraId="35B3B269" w14:textId="77777777" w:rsidTr="000B1181">
        <w:trPr>
          <w:cantSplit/>
          <w:trHeight w:val="360"/>
          <w:jc w:val="center"/>
        </w:trPr>
        <w:tc>
          <w:tcPr>
            <w:tcW w:w="1063" w:type="dxa"/>
            <w:vMerge w:val="restart"/>
          </w:tcPr>
          <w:p w14:paraId="2CE68AAA" w14:textId="77777777" w:rsidR="0079094F" w:rsidRPr="0080657D" w:rsidRDefault="0079094F" w:rsidP="00121150">
            <w:pPr>
              <w:pStyle w:val="Tekstpodstawowy2"/>
              <w:jc w:val="center"/>
              <w:rPr>
                <w:rFonts w:ascii="Arial" w:hAnsi="Arial" w:cs="Arial"/>
                <w:sz w:val="20"/>
              </w:rPr>
            </w:pPr>
            <w:r w:rsidRPr="0080657D">
              <w:rPr>
                <w:rFonts w:ascii="Arial" w:hAnsi="Arial" w:cs="Arial"/>
                <w:sz w:val="20"/>
              </w:rPr>
              <w:t>l.p.</w:t>
            </w:r>
          </w:p>
        </w:tc>
        <w:tc>
          <w:tcPr>
            <w:tcW w:w="4140" w:type="dxa"/>
            <w:vMerge w:val="restart"/>
          </w:tcPr>
          <w:p w14:paraId="236270BB" w14:textId="77777777" w:rsidR="0079094F" w:rsidRPr="0080657D" w:rsidRDefault="0079094F" w:rsidP="00C73B61">
            <w:pPr>
              <w:pStyle w:val="Tekstpodstawowy2"/>
              <w:jc w:val="center"/>
              <w:rPr>
                <w:rFonts w:ascii="Arial" w:hAnsi="Arial" w:cs="Arial"/>
                <w:sz w:val="20"/>
              </w:rPr>
            </w:pPr>
            <w:r w:rsidRPr="0080657D">
              <w:rPr>
                <w:rFonts w:ascii="Arial" w:hAnsi="Arial" w:cs="Arial"/>
                <w:sz w:val="20"/>
              </w:rPr>
              <w:t>Oznaczenie rodzaju (nazwy) informacji</w:t>
            </w:r>
          </w:p>
        </w:tc>
        <w:tc>
          <w:tcPr>
            <w:tcW w:w="3312" w:type="dxa"/>
            <w:gridSpan w:val="2"/>
          </w:tcPr>
          <w:p w14:paraId="128B68AA" w14:textId="77777777" w:rsidR="0079094F" w:rsidRPr="0080657D" w:rsidRDefault="0079094F" w:rsidP="00C73B61">
            <w:pPr>
              <w:pStyle w:val="Tekstpodstawowy2"/>
              <w:jc w:val="center"/>
              <w:rPr>
                <w:rFonts w:ascii="Arial" w:hAnsi="Arial" w:cs="Arial"/>
                <w:sz w:val="20"/>
              </w:rPr>
            </w:pPr>
            <w:r w:rsidRPr="0080657D">
              <w:rPr>
                <w:rFonts w:ascii="Arial" w:hAnsi="Arial" w:cs="Arial"/>
                <w:sz w:val="20"/>
              </w:rPr>
              <w:t xml:space="preserve">Strony w ofercie </w:t>
            </w:r>
          </w:p>
          <w:p w14:paraId="093AF41D" w14:textId="77777777" w:rsidR="0079094F" w:rsidRPr="0080657D" w:rsidRDefault="0079094F" w:rsidP="00C73B61">
            <w:pPr>
              <w:pStyle w:val="Tekstpodstawowy2"/>
              <w:jc w:val="center"/>
              <w:rPr>
                <w:rFonts w:ascii="Arial" w:hAnsi="Arial" w:cs="Arial"/>
                <w:sz w:val="20"/>
              </w:rPr>
            </w:pPr>
            <w:r w:rsidRPr="0080657D">
              <w:rPr>
                <w:rFonts w:ascii="Arial" w:hAnsi="Arial" w:cs="Arial"/>
                <w:sz w:val="20"/>
              </w:rPr>
              <w:t xml:space="preserve">(wyrażone cyfrą) </w:t>
            </w:r>
          </w:p>
        </w:tc>
      </w:tr>
      <w:tr w:rsidR="0079094F" w:rsidRPr="00E25776" w14:paraId="7BCA78C9" w14:textId="77777777" w:rsidTr="000B1181">
        <w:trPr>
          <w:cantSplit/>
          <w:trHeight w:val="324"/>
          <w:jc w:val="center"/>
        </w:trPr>
        <w:tc>
          <w:tcPr>
            <w:tcW w:w="1063" w:type="dxa"/>
            <w:vMerge/>
          </w:tcPr>
          <w:p w14:paraId="49D0309F" w14:textId="77777777" w:rsidR="0079094F" w:rsidRPr="0080657D" w:rsidRDefault="0079094F" w:rsidP="00C73B61">
            <w:pPr>
              <w:pStyle w:val="Tekstpodstawowy2"/>
              <w:rPr>
                <w:rFonts w:ascii="Arial" w:hAnsi="Arial" w:cs="Arial"/>
                <w:sz w:val="20"/>
              </w:rPr>
            </w:pPr>
          </w:p>
        </w:tc>
        <w:tc>
          <w:tcPr>
            <w:tcW w:w="4140" w:type="dxa"/>
            <w:vMerge/>
          </w:tcPr>
          <w:p w14:paraId="52E632BB" w14:textId="77777777" w:rsidR="0079094F" w:rsidRPr="0080657D" w:rsidRDefault="0079094F" w:rsidP="00C73B61">
            <w:pPr>
              <w:pStyle w:val="Tekstpodstawowy2"/>
              <w:jc w:val="center"/>
              <w:rPr>
                <w:rFonts w:ascii="Arial" w:hAnsi="Arial" w:cs="Arial"/>
                <w:sz w:val="20"/>
              </w:rPr>
            </w:pPr>
          </w:p>
        </w:tc>
        <w:tc>
          <w:tcPr>
            <w:tcW w:w="1815" w:type="dxa"/>
          </w:tcPr>
          <w:p w14:paraId="64350A25" w14:textId="77777777" w:rsidR="0079094F" w:rsidRPr="0080657D" w:rsidRDefault="0079094F" w:rsidP="00C73B61">
            <w:pPr>
              <w:pStyle w:val="Tekstpodstawowy2"/>
              <w:jc w:val="center"/>
              <w:rPr>
                <w:rFonts w:ascii="Arial" w:hAnsi="Arial" w:cs="Arial"/>
                <w:sz w:val="20"/>
              </w:rPr>
            </w:pPr>
            <w:r w:rsidRPr="0080657D">
              <w:rPr>
                <w:rFonts w:ascii="Arial" w:hAnsi="Arial" w:cs="Arial"/>
                <w:sz w:val="20"/>
              </w:rPr>
              <w:t>od</w:t>
            </w:r>
          </w:p>
        </w:tc>
        <w:tc>
          <w:tcPr>
            <w:tcW w:w="1497" w:type="dxa"/>
          </w:tcPr>
          <w:p w14:paraId="61D321F4" w14:textId="77777777" w:rsidR="0079094F" w:rsidRPr="0080657D" w:rsidRDefault="0079094F" w:rsidP="00C73B61">
            <w:pPr>
              <w:pStyle w:val="Tekstpodstawowy2"/>
              <w:jc w:val="center"/>
              <w:rPr>
                <w:rFonts w:ascii="Arial" w:hAnsi="Arial" w:cs="Arial"/>
                <w:sz w:val="20"/>
              </w:rPr>
            </w:pPr>
            <w:r w:rsidRPr="0080657D">
              <w:rPr>
                <w:rFonts w:ascii="Arial" w:hAnsi="Arial" w:cs="Arial"/>
                <w:sz w:val="20"/>
              </w:rPr>
              <w:t>do</w:t>
            </w:r>
          </w:p>
        </w:tc>
      </w:tr>
      <w:tr w:rsidR="00EB4B52" w:rsidRPr="00E25776" w14:paraId="03E8C578" w14:textId="77777777" w:rsidTr="000B1181">
        <w:trPr>
          <w:cantSplit/>
          <w:jc w:val="center"/>
        </w:trPr>
        <w:tc>
          <w:tcPr>
            <w:tcW w:w="1063" w:type="dxa"/>
          </w:tcPr>
          <w:p w14:paraId="2188AD7C" w14:textId="77777777" w:rsidR="00EB4B52" w:rsidRDefault="00EB4B52" w:rsidP="00C73B61">
            <w:pPr>
              <w:pStyle w:val="Tekstpodstawowy2"/>
              <w:tabs>
                <w:tab w:val="num" w:pos="360"/>
              </w:tabs>
              <w:rPr>
                <w:rFonts w:cs="Arial"/>
                <w:sz w:val="20"/>
              </w:rPr>
            </w:pPr>
          </w:p>
          <w:p w14:paraId="13742845" w14:textId="77777777" w:rsidR="00662205" w:rsidRPr="0080657D" w:rsidRDefault="00662205" w:rsidP="00C73B61">
            <w:pPr>
              <w:pStyle w:val="Tekstpodstawowy2"/>
              <w:tabs>
                <w:tab w:val="num" w:pos="360"/>
              </w:tabs>
              <w:rPr>
                <w:rFonts w:cs="Arial"/>
                <w:sz w:val="20"/>
              </w:rPr>
            </w:pPr>
          </w:p>
        </w:tc>
        <w:tc>
          <w:tcPr>
            <w:tcW w:w="4140" w:type="dxa"/>
          </w:tcPr>
          <w:p w14:paraId="6A3997B6" w14:textId="77777777" w:rsidR="00EB4B52" w:rsidRPr="0080657D" w:rsidRDefault="00EB4B52" w:rsidP="00C73B61">
            <w:pPr>
              <w:pStyle w:val="Tekstpodstawowy2"/>
              <w:rPr>
                <w:rFonts w:cs="Arial"/>
                <w:sz w:val="20"/>
              </w:rPr>
            </w:pPr>
          </w:p>
        </w:tc>
        <w:tc>
          <w:tcPr>
            <w:tcW w:w="3312" w:type="dxa"/>
            <w:gridSpan w:val="2"/>
          </w:tcPr>
          <w:p w14:paraId="3E7E073F" w14:textId="77777777" w:rsidR="00EB4B52" w:rsidRPr="0080657D" w:rsidRDefault="00EB4B52" w:rsidP="00C73B61">
            <w:pPr>
              <w:pStyle w:val="Tekstpodstawowy2"/>
              <w:rPr>
                <w:rFonts w:cs="Arial"/>
                <w:sz w:val="20"/>
              </w:rPr>
            </w:pPr>
          </w:p>
        </w:tc>
      </w:tr>
      <w:tr w:rsidR="00EB4B52" w:rsidRPr="00E25776" w14:paraId="189E9360" w14:textId="77777777" w:rsidTr="000B1181">
        <w:trPr>
          <w:cantSplit/>
          <w:jc w:val="center"/>
        </w:trPr>
        <w:tc>
          <w:tcPr>
            <w:tcW w:w="1063" w:type="dxa"/>
          </w:tcPr>
          <w:p w14:paraId="13EC4E4F" w14:textId="77777777" w:rsidR="00EB4B52" w:rsidRDefault="00EB4B52" w:rsidP="00C73B61">
            <w:pPr>
              <w:pStyle w:val="Tekstpodstawowy2"/>
              <w:tabs>
                <w:tab w:val="num" w:pos="360"/>
              </w:tabs>
              <w:rPr>
                <w:rFonts w:cs="Arial"/>
                <w:sz w:val="20"/>
              </w:rPr>
            </w:pPr>
          </w:p>
          <w:p w14:paraId="6B84EBA3" w14:textId="77777777" w:rsidR="00662205" w:rsidRPr="0080657D" w:rsidRDefault="00662205" w:rsidP="00C73B61">
            <w:pPr>
              <w:pStyle w:val="Tekstpodstawowy2"/>
              <w:tabs>
                <w:tab w:val="num" w:pos="360"/>
              </w:tabs>
              <w:rPr>
                <w:rFonts w:cs="Arial"/>
                <w:sz w:val="20"/>
              </w:rPr>
            </w:pPr>
          </w:p>
        </w:tc>
        <w:tc>
          <w:tcPr>
            <w:tcW w:w="4140" w:type="dxa"/>
          </w:tcPr>
          <w:p w14:paraId="6550BC3B" w14:textId="77777777" w:rsidR="00EB4B52" w:rsidRPr="0080657D" w:rsidRDefault="00EB4B52" w:rsidP="00C73B61">
            <w:pPr>
              <w:pStyle w:val="Tekstpodstawowy2"/>
              <w:rPr>
                <w:rFonts w:cs="Arial"/>
                <w:sz w:val="20"/>
              </w:rPr>
            </w:pPr>
          </w:p>
        </w:tc>
        <w:tc>
          <w:tcPr>
            <w:tcW w:w="3312" w:type="dxa"/>
            <w:gridSpan w:val="2"/>
          </w:tcPr>
          <w:p w14:paraId="6552128D" w14:textId="77777777" w:rsidR="00EB4B52" w:rsidRPr="0080657D" w:rsidRDefault="00EB4B52" w:rsidP="00C73B61">
            <w:pPr>
              <w:pStyle w:val="Tekstpodstawowy2"/>
              <w:rPr>
                <w:rFonts w:cs="Arial"/>
                <w:sz w:val="20"/>
              </w:rPr>
            </w:pPr>
          </w:p>
        </w:tc>
      </w:tr>
    </w:tbl>
    <w:p w14:paraId="1000D78E" w14:textId="77777777" w:rsidR="00D718A5" w:rsidRPr="008F33D9" w:rsidRDefault="00D718A5" w:rsidP="00D718A5">
      <w:pPr>
        <w:spacing w:line="360" w:lineRule="auto"/>
        <w:ind w:left="705" w:hanging="279"/>
        <w:jc w:val="both"/>
        <w:rPr>
          <w:rFonts w:ascii="Arial" w:hAnsi="Arial" w:cs="Arial"/>
          <w:b/>
          <w:i/>
          <w:color w:val="000000"/>
          <w:sz w:val="22"/>
          <w:szCs w:val="22"/>
        </w:rPr>
      </w:pPr>
      <w:r w:rsidRPr="008F33D9">
        <w:rPr>
          <w:rFonts w:ascii="Arial" w:hAnsi="Arial" w:cs="Arial"/>
          <w:b/>
          <w:i/>
          <w:color w:val="000000"/>
          <w:sz w:val="22"/>
          <w:szCs w:val="22"/>
        </w:rPr>
        <w:t>Zastrzeżone informacje stanowią tajemnicę przedsiębiorstwa ponieważ:</w:t>
      </w:r>
    </w:p>
    <w:p w14:paraId="0B5A2BA5" w14:textId="77777777" w:rsidR="00D718A5" w:rsidRPr="008F33D9" w:rsidRDefault="00D718A5" w:rsidP="00D718A5">
      <w:pPr>
        <w:spacing w:line="360" w:lineRule="auto"/>
        <w:jc w:val="both"/>
        <w:rPr>
          <w:rFonts w:ascii="Arial" w:hAnsi="Arial" w:cs="Arial"/>
          <w:color w:val="000000"/>
          <w:sz w:val="22"/>
          <w:szCs w:val="22"/>
        </w:rPr>
      </w:pPr>
      <w:r w:rsidRPr="008F33D9">
        <w:rPr>
          <w:rFonts w:ascii="Arial" w:hAnsi="Arial" w:cs="Arial"/>
          <w:color w:val="000000"/>
          <w:sz w:val="22"/>
          <w:szCs w:val="22"/>
        </w:rPr>
        <w:t>…………………………………………………………………………………………………..………..……………………………………………………………………………………………………………</w:t>
      </w:r>
    </w:p>
    <w:p w14:paraId="1D49103E" w14:textId="77777777" w:rsidR="00D718A5" w:rsidRPr="008F33D9" w:rsidRDefault="00D718A5" w:rsidP="00D718A5">
      <w:pPr>
        <w:spacing w:line="360" w:lineRule="auto"/>
        <w:ind w:left="426"/>
        <w:jc w:val="both"/>
        <w:rPr>
          <w:rFonts w:ascii="Arial" w:hAnsi="Arial" w:cs="Arial"/>
          <w:b/>
          <w:i/>
          <w:color w:val="000000"/>
          <w:sz w:val="22"/>
          <w:szCs w:val="22"/>
        </w:rPr>
      </w:pPr>
      <w:r w:rsidRPr="008F33D9">
        <w:rPr>
          <w:rFonts w:ascii="Arial" w:hAnsi="Arial" w:cs="Arial"/>
          <w:b/>
          <w:i/>
          <w:color w:val="000000"/>
          <w:sz w:val="22"/>
          <w:szCs w:val="22"/>
        </w:rPr>
        <w:t xml:space="preserve">W związku z powyższym, załączam następujące dowody wykazujące, </w:t>
      </w:r>
      <w:r w:rsidRPr="008F33D9">
        <w:rPr>
          <w:rFonts w:ascii="Arial" w:hAnsi="Arial" w:cs="Arial"/>
          <w:b/>
          <w:i/>
          <w:color w:val="000000"/>
          <w:sz w:val="22"/>
          <w:szCs w:val="22"/>
        </w:rPr>
        <w:br/>
        <w:t>że zastrzeżone informacje stanowią tajemnicę przedsiębiorstwa:</w:t>
      </w:r>
    </w:p>
    <w:p w14:paraId="1700CFF3" w14:textId="77777777" w:rsidR="00D718A5" w:rsidRPr="008F33D9" w:rsidRDefault="00D718A5" w:rsidP="00D718A5">
      <w:pPr>
        <w:spacing w:line="360" w:lineRule="auto"/>
        <w:jc w:val="both"/>
        <w:rPr>
          <w:rFonts w:ascii="Arial" w:hAnsi="Arial" w:cs="Arial"/>
          <w:b/>
          <w:i/>
          <w:color w:val="000000"/>
          <w:sz w:val="22"/>
          <w:szCs w:val="22"/>
        </w:rPr>
      </w:pPr>
      <w:r w:rsidRPr="008F33D9">
        <w:rPr>
          <w:rFonts w:ascii="Arial" w:hAnsi="Arial" w:cs="Arial"/>
          <w:b/>
          <w:i/>
          <w:color w:val="000000"/>
          <w:sz w:val="22"/>
          <w:szCs w:val="22"/>
        </w:rPr>
        <w:t>……………………………………………………………………………………………………………………………………………………………………………………………………</w:t>
      </w:r>
      <w:r w:rsidR="0017233C">
        <w:rPr>
          <w:rFonts w:ascii="Arial" w:hAnsi="Arial" w:cs="Arial"/>
          <w:b/>
          <w:i/>
          <w:color w:val="000000"/>
          <w:sz w:val="22"/>
          <w:szCs w:val="22"/>
        </w:rPr>
        <w:t>……………………</w:t>
      </w:r>
    </w:p>
    <w:p w14:paraId="15366450" w14:textId="77777777" w:rsidR="0079094F" w:rsidRPr="00E25776" w:rsidRDefault="0079094F" w:rsidP="00176328">
      <w:pPr>
        <w:ind w:left="426" w:hanging="284"/>
        <w:jc w:val="both"/>
        <w:rPr>
          <w:rFonts w:ascii="Arial" w:hAnsi="Arial"/>
          <w:i/>
          <w:sz w:val="22"/>
          <w:szCs w:val="22"/>
        </w:rPr>
      </w:pPr>
    </w:p>
    <w:p w14:paraId="62B30C07" w14:textId="77777777" w:rsidR="0079094F" w:rsidRDefault="0079094F" w:rsidP="00AA6AC0">
      <w:pPr>
        <w:numPr>
          <w:ilvl w:val="0"/>
          <w:numId w:val="30"/>
        </w:numPr>
        <w:tabs>
          <w:tab w:val="clear" w:pos="1722"/>
        </w:tabs>
        <w:spacing w:line="360" w:lineRule="auto"/>
        <w:ind w:left="426" w:hanging="426"/>
        <w:jc w:val="both"/>
        <w:rPr>
          <w:rFonts w:ascii="Arial" w:hAnsi="Arial"/>
          <w:sz w:val="22"/>
          <w:szCs w:val="22"/>
        </w:rPr>
      </w:pPr>
      <w:r w:rsidRPr="00E06465">
        <w:rPr>
          <w:rFonts w:ascii="Arial" w:hAnsi="Arial" w:cs="Arial"/>
          <w:color w:val="000000"/>
          <w:sz w:val="22"/>
          <w:szCs w:val="22"/>
        </w:rPr>
        <w:t>[nie zamierzam(y) powierzać do podwykonania żadnej części niniejszego zamówienia</w:t>
      </w:r>
      <w:r w:rsidRPr="00E25776">
        <w:rPr>
          <w:rFonts w:ascii="Arial" w:hAnsi="Arial"/>
          <w:i/>
          <w:sz w:val="22"/>
          <w:szCs w:val="22"/>
        </w:rPr>
        <w:t xml:space="preserve"> /następujące części niniejszego zamówienia zamierzam(y) powierzyć podwykonawcom]</w:t>
      </w:r>
      <w:r w:rsidRPr="00E25776">
        <w:rPr>
          <w:rStyle w:val="Odwoanieprzypisudolnego"/>
          <w:rFonts w:ascii="Arial" w:hAnsi="Arial"/>
          <w:i/>
          <w:sz w:val="22"/>
          <w:szCs w:val="22"/>
        </w:rPr>
        <w:t>*</w:t>
      </w:r>
      <w:r w:rsidRPr="00E25776">
        <w:rPr>
          <w:rFonts w:ascii="Arial" w:hAnsi="Arial"/>
          <w:sz w:val="22"/>
          <w:szCs w:val="22"/>
        </w:rPr>
        <w:t xml:space="preserve">: </w:t>
      </w:r>
    </w:p>
    <w:p w14:paraId="09E166E0" w14:textId="77777777" w:rsidR="00D42E5E" w:rsidRPr="00E25776" w:rsidRDefault="00D42E5E" w:rsidP="00D42E5E">
      <w:pPr>
        <w:spacing w:line="360" w:lineRule="auto"/>
        <w:ind w:left="426"/>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2835"/>
      </w:tblGrid>
      <w:tr w:rsidR="000B1181" w:rsidRPr="005E2830" w14:paraId="2ACBA92B" w14:textId="77777777" w:rsidTr="000B1181">
        <w:trPr>
          <w:jc w:val="center"/>
        </w:trPr>
        <w:tc>
          <w:tcPr>
            <w:tcW w:w="567" w:type="dxa"/>
            <w:tcBorders>
              <w:top w:val="single" w:sz="4" w:space="0" w:color="auto"/>
              <w:left w:val="single" w:sz="4" w:space="0" w:color="auto"/>
              <w:bottom w:val="single" w:sz="4" w:space="0" w:color="auto"/>
              <w:right w:val="single" w:sz="4" w:space="0" w:color="auto"/>
            </w:tcBorders>
            <w:hideMark/>
          </w:tcPr>
          <w:p w14:paraId="27345C4B" w14:textId="77777777" w:rsidR="000B1181" w:rsidRPr="00A2758F" w:rsidRDefault="000B1181" w:rsidP="00C73B61">
            <w:pPr>
              <w:pStyle w:val="Tekstpodstawowy2"/>
              <w:rPr>
                <w:rFonts w:ascii="Arial" w:hAnsi="Arial" w:cs="Arial"/>
                <w:sz w:val="20"/>
              </w:rPr>
            </w:pPr>
            <w:r w:rsidRPr="00A2758F">
              <w:rPr>
                <w:rFonts w:ascii="Arial" w:hAnsi="Arial" w:cs="Arial"/>
                <w:sz w:val="20"/>
              </w:rPr>
              <w:t>l.p.</w:t>
            </w:r>
          </w:p>
        </w:tc>
        <w:tc>
          <w:tcPr>
            <w:tcW w:w="4395" w:type="dxa"/>
            <w:tcBorders>
              <w:top w:val="single" w:sz="4" w:space="0" w:color="auto"/>
              <w:left w:val="single" w:sz="4" w:space="0" w:color="auto"/>
              <w:bottom w:val="single" w:sz="4" w:space="0" w:color="auto"/>
              <w:right w:val="single" w:sz="4" w:space="0" w:color="auto"/>
            </w:tcBorders>
            <w:hideMark/>
          </w:tcPr>
          <w:p w14:paraId="1EC57693" w14:textId="77777777" w:rsidR="000B1181" w:rsidRDefault="000B1181" w:rsidP="00C73B61">
            <w:pPr>
              <w:pStyle w:val="Tekstpodstawowy2"/>
              <w:jc w:val="center"/>
              <w:rPr>
                <w:rFonts w:ascii="Arial" w:hAnsi="Arial" w:cs="Arial"/>
                <w:sz w:val="20"/>
              </w:rPr>
            </w:pPr>
            <w:r w:rsidRPr="00A2758F">
              <w:rPr>
                <w:rFonts w:ascii="Arial" w:hAnsi="Arial" w:cs="Arial"/>
                <w:sz w:val="20"/>
              </w:rPr>
              <w:t>Nazwa części zamówienia</w:t>
            </w:r>
          </w:p>
          <w:p w14:paraId="1862AA44" w14:textId="77777777" w:rsidR="000B1181" w:rsidRPr="00A2758F" w:rsidRDefault="000B1181" w:rsidP="00C73B61">
            <w:pPr>
              <w:pStyle w:val="Tekstpodstawowy2"/>
              <w:jc w:val="center"/>
              <w:rPr>
                <w:rFonts w:ascii="Arial" w:hAnsi="Arial" w:cs="Arial"/>
                <w:sz w:val="20"/>
              </w:rPr>
            </w:pPr>
            <w:r w:rsidRPr="00A2758F">
              <w:rPr>
                <w:rFonts w:ascii="Arial" w:hAnsi="Arial" w:cs="Arial"/>
                <w:sz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1C2AA369" w14:textId="77777777" w:rsidR="000B1181" w:rsidRPr="00A2758F" w:rsidRDefault="005E2830" w:rsidP="000B1181">
            <w:pPr>
              <w:pStyle w:val="Tekstpodstawowy2"/>
              <w:jc w:val="center"/>
              <w:rPr>
                <w:rFonts w:ascii="Arial" w:hAnsi="Arial" w:cs="Arial"/>
                <w:sz w:val="20"/>
              </w:rPr>
            </w:pPr>
            <w:r w:rsidRPr="005E2830">
              <w:rPr>
                <w:rFonts w:ascii="Arial" w:hAnsi="Arial" w:cs="Arial"/>
                <w:sz w:val="20"/>
              </w:rPr>
              <w:t>Podwykonawca (firma)</w:t>
            </w:r>
          </w:p>
        </w:tc>
      </w:tr>
      <w:tr w:rsidR="000B1181" w:rsidRPr="00E25776" w14:paraId="46E8DD19" w14:textId="77777777" w:rsidTr="000B1181">
        <w:trPr>
          <w:jc w:val="center"/>
        </w:trPr>
        <w:tc>
          <w:tcPr>
            <w:tcW w:w="567" w:type="dxa"/>
            <w:tcBorders>
              <w:top w:val="single" w:sz="4" w:space="0" w:color="auto"/>
              <w:left w:val="single" w:sz="4" w:space="0" w:color="auto"/>
              <w:bottom w:val="single" w:sz="4" w:space="0" w:color="auto"/>
              <w:right w:val="single" w:sz="4" w:space="0" w:color="auto"/>
            </w:tcBorders>
          </w:tcPr>
          <w:p w14:paraId="6225AF09" w14:textId="77777777" w:rsidR="000B1181" w:rsidRPr="00A2758F" w:rsidRDefault="000B1181" w:rsidP="002E1742">
            <w:pPr>
              <w:pStyle w:val="Tekstpodstawowy2"/>
              <w:numPr>
                <w:ilvl w:val="0"/>
                <w:numId w:val="3"/>
              </w:numPr>
              <w:jc w:val="both"/>
              <w:rPr>
                <w:rFonts w:ascii="Arial" w:hAnsi="Arial" w:cs="Arial"/>
                <w:sz w:val="20"/>
              </w:rPr>
            </w:pPr>
          </w:p>
        </w:tc>
        <w:tc>
          <w:tcPr>
            <w:tcW w:w="4395" w:type="dxa"/>
            <w:tcBorders>
              <w:top w:val="single" w:sz="4" w:space="0" w:color="auto"/>
              <w:left w:val="single" w:sz="4" w:space="0" w:color="auto"/>
              <w:bottom w:val="single" w:sz="4" w:space="0" w:color="auto"/>
              <w:right w:val="single" w:sz="4" w:space="0" w:color="auto"/>
            </w:tcBorders>
          </w:tcPr>
          <w:p w14:paraId="5AB8D2FF" w14:textId="77777777" w:rsidR="000B1181" w:rsidRDefault="000B1181" w:rsidP="00C73B61">
            <w:pPr>
              <w:pStyle w:val="Tekstpodstawowy2"/>
              <w:rPr>
                <w:rFonts w:ascii="Arial" w:hAnsi="Arial" w:cs="Arial"/>
                <w:sz w:val="20"/>
              </w:rPr>
            </w:pPr>
          </w:p>
          <w:p w14:paraId="7F835B99" w14:textId="77777777" w:rsidR="000B1181" w:rsidRPr="00A2758F" w:rsidRDefault="000B1181" w:rsidP="00C73B61">
            <w:pPr>
              <w:pStyle w:val="Tekstpodstawowy2"/>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D5DEA0D" w14:textId="77777777" w:rsidR="000B1181" w:rsidRDefault="000B1181" w:rsidP="00C73B61">
            <w:pPr>
              <w:pStyle w:val="Tekstpodstawowy2"/>
              <w:rPr>
                <w:rFonts w:ascii="Arial" w:hAnsi="Arial" w:cs="Arial"/>
                <w:sz w:val="20"/>
              </w:rPr>
            </w:pPr>
          </w:p>
        </w:tc>
      </w:tr>
    </w:tbl>
    <w:p w14:paraId="6E76E2F8" w14:textId="77777777" w:rsidR="0079094F" w:rsidRPr="00E25776" w:rsidRDefault="0079094F" w:rsidP="0079094F">
      <w:pPr>
        <w:ind w:left="360"/>
        <w:jc w:val="both"/>
        <w:rPr>
          <w:rFonts w:ascii="Arial" w:hAnsi="Arial"/>
          <w:sz w:val="22"/>
          <w:szCs w:val="22"/>
          <w:u w:val="single"/>
        </w:rPr>
      </w:pPr>
    </w:p>
    <w:p w14:paraId="61EE2A98" w14:textId="77777777" w:rsidR="0079094F" w:rsidRDefault="0079094F" w:rsidP="0079094F">
      <w:pPr>
        <w:pStyle w:val="Tekstpodstawowy2"/>
        <w:rPr>
          <w:sz w:val="18"/>
          <w:szCs w:val="18"/>
        </w:rPr>
      </w:pPr>
      <w:r w:rsidRPr="00E25776">
        <w:rPr>
          <w:b/>
          <w:sz w:val="18"/>
          <w:szCs w:val="18"/>
        </w:rPr>
        <w:t>*</w:t>
      </w:r>
      <w:r w:rsidRPr="00E25776">
        <w:rPr>
          <w:sz w:val="18"/>
          <w:szCs w:val="18"/>
        </w:rPr>
        <w:t>niepotrzebne skreślić</w:t>
      </w:r>
    </w:p>
    <w:p w14:paraId="08E4F5A5" w14:textId="77777777" w:rsidR="00FD41FD" w:rsidRDefault="00FD41FD" w:rsidP="0079094F">
      <w:pPr>
        <w:pStyle w:val="Tekstpodstawowy2"/>
        <w:rPr>
          <w:sz w:val="18"/>
          <w:szCs w:val="18"/>
        </w:rPr>
      </w:pPr>
    </w:p>
    <w:p w14:paraId="52B0680C" w14:textId="77777777" w:rsidR="00F059A5" w:rsidRDefault="00F059A5" w:rsidP="0079094F">
      <w:pPr>
        <w:pStyle w:val="Tekstpodstawowy2"/>
        <w:rPr>
          <w:sz w:val="18"/>
          <w:szCs w:val="18"/>
        </w:rPr>
      </w:pPr>
    </w:p>
    <w:p w14:paraId="54947B89" w14:textId="77777777" w:rsidR="00F059A5" w:rsidRDefault="00F059A5" w:rsidP="0079094F">
      <w:pPr>
        <w:pStyle w:val="Tekstpodstawowy2"/>
        <w:rPr>
          <w:sz w:val="18"/>
          <w:szCs w:val="18"/>
        </w:rPr>
      </w:pPr>
    </w:p>
    <w:p w14:paraId="5F54152D" w14:textId="77777777" w:rsidR="00F059A5" w:rsidRPr="00E052CA" w:rsidRDefault="00F059A5" w:rsidP="00F059A5">
      <w:pPr>
        <w:spacing w:line="360" w:lineRule="auto"/>
        <w:jc w:val="both"/>
        <w:rPr>
          <w:rFonts w:ascii="Arial" w:hAnsi="Arial" w:cs="Arial"/>
          <w:b/>
          <w:bCs/>
          <w:iCs/>
        </w:rPr>
      </w:pPr>
      <w:r w:rsidRPr="00E052CA">
        <w:rPr>
          <w:rFonts w:ascii="Arial" w:hAnsi="Arial" w:cs="Arial"/>
          <w:b/>
          <w:bCs/>
          <w:iCs/>
        </w:rPr>
        <w:t xml:space="preserve">Podstawa zawarcia ubezpieczenia. </w:t>
      </w:r>
    </w:p>
    <w:p w14:paraId="37BD5A75" w14:textId="77777777" w:rsidR="00F059A5" w:rsidRPr="00F059A5" w:rsidRDefault="00F059A5" w:rsidP="00F059A5">
      <w:pPr>
        <w:spacing w:line="360" w:lineRule="auto"/>
        <w:jc w:val="both"/>
        <w:rPr>
          <w:rFonts w:ascii="Arial" w:hAnsi="Arial" w:cs="Arial"/>
          <w:iCs/>
        </w:rPr>
      </w:pPr>
      <w:r w:rsidRPr="00F059A5">
        <w:rPr>
          <w:rFonts w:ascii="Arial" w:hAnsi="Arial" w:cs="Arial"/>
          <w:iCs/>
        </w:rPr>
        <w:t>OWU mające zastosowanie w ubezpieczeniu (podać rodzaj warunków ubezpieczenia i datę uchwalenia/wejścia w życie) oraz wszystkie dodatkowe informacje dotyczące przedmiotu, sposobu, warunków i zasad ubezpieczenia, w szczególności: tabela norm oceny procentowej trwałego uszczerbku na zdrowiu, definicje jednostek poważnych zachorowań niezbędne do prawidłowej realizacji umowy (w przypadku nie przedstawienia definicji jednostek poważnych zachorowań objętych programem, zastosowanie będzie miało zwyczajowe rozumienie danej choroby zgodnie z aktualnym stanem wiedzy medycznej), definicje jednostek procedur leczenia specjalistycznego niezbędne do prawidłowej realizacji umowy (w przypadku nie przedstawienia definicji jednostek leczenia specjalistycznego objętych programem, zastosowanie będzie miało zwyczajowe rozumienie danej procedury leczenia specjalistycznego zgodnie z aktualnym stanem wiedzy medycznej).</w:t>
      </w:r>
    </w:p>
    <w:p w14:paraId="298E8B04" w14:textId="39D0423E" w:rsidR="00FD41FD" w:rsidRDefault="00F059A5" w:rsidP="0079094F">
      <w:pPr>
        <w:pStyle w:val="Tekstpodstawowy2"/>
        <w:rPr>
          <w:sz w:val="18"/>
          <w:szCs w:val="18"/>
        </w:rPr>
      </w:pPr>
      <w:r w:rsidRPr="00F059A5">
        <w:rPr>
          <w:rFonts w:ascii="Arial" w:hAnsi="Arial" w:cs="Arial"/>
          <w:sz w:val="20"/>
        </w:rPr>
        <w:t>………………………………………………………………………………………………………………………………………………………………………………………………………………………………………………………………………………………………………………………………………………………………………………………………………………………………………………………………………………………………………………………………………………………………………………………………………………………………………………………………………………………………………………………………………………………………………………………………………………………………………………………………………</w:t>
      </w:r>
    </w:p>
    <w:p w14:paraId="5C77F3A4" w14:textId="77777777" w:rsidR="00FD41FD" w:rsidRDefault="00FD41FD" w:rsidP="0079094F">
      <w:pPr>
        <w:pStyle w:val="Tekstpodstawowy2"/>
        <w:rPr>
          <w:sz w:val="18"/>
          <w:szCs w:val="18"/>
        </w:rPr>
      </w:pPr>
    </w:p>
    <w:p w14:paraId="00CAB698" w14:textId="77777777" w:rsidR="00FD41FD" w:rsidRDefault="00FD41FD" w:rsidP="0079094F">
      <w:pPr>
        <w:pStyle w:val="Tekstpodstawowy2"/>
        <w:rPr>
          <w:sz w:val="18"/>
          <w:szCs w:val="18"/>
        </w:rPr>
      </w:pPr>
    </w:p>
    <w:p w14:paraId="4B2ED783" w14:textId="77777777" w:rsidR="00F059A5" w:rsidRDefault="00F059A5" w:rsidP="0079094F">
      <w:pPr>
        <w:pStyle w:val="Tekstpodstawowy2"/>
        <w:rPr>
          <w:sz w:val="18"/>
          <w:szCs w:val="18"/>
        </w:rPr>
      </w:pPr>
    </w:p>
    <w:p w14:paraId="5F0E9A66" w14:textId="77777777" w:rsidR="00FD41FD" w:rsidRPr="00DD61B7" w:rsidRDefault="00FD41FD" w:rsidP="00FD41FD">
      <w:pPr>
        <w:ind w:left="4956" w:firstLine="708"/>
        <w:jc w:val="both"/>
        <w:rPr>
          <w:rFonts w:ascii="Arial" w:hAnsi="Arial" w:cs="Arial"/>
          <w:bCs/>
        </w:rPr>
      </w:pPr>
      <w:r w:rsidRPr="00DD61B7">
        <w:rPr>
          <w:rFonts w:ascii="Arial" w:hAnsi="Arial" w:cs="Arial"/>
          <w:bCs/>
        </w:rPr>
        <w:t>……………………………</w:t>
      </w:r>
      <w:r>
        <w:rPr>
          <w:rFonts w:ascii="Arial" w:hAnsi="Arial" w:cs="Arial"/>
          <w:bCs/>
        </w:rPr>
        <w:t>….</w:t>
      </w:r>
    </w:p>
    <w:p w14:paraId="4E4624C7" w14:textId="77777777" w:rsidR="00FD41FD" w:rsidRDefault="00FD41FD" w:rsidP="00FD41FD">
      <w:pPr>
        <w:jc w:val="both"/>
        <w:rPr>
          <w:rFonts w:ascii="Arial" w:hAnsi="Arial" w:cs="Arial"/>
          <w:bCs/>
        </w:rPr>
      </w:pPr>
      <w:r w:rsidRPr="00DD61B7">
        <w:rPr>
          <w:rFonts w:ascii="Arial" w:hAnsi="Arial" w:cs="Arial"/>
          <w:bCs/>
        </w:rPr>
        <w:tab/>
      </w:r>
      <w:r w:rsidRPr="00DD61B7">
        <w:rPr>
          <w:rFonts w:ascii="Arial" w:hAnsi="Arial" w:cs="Arial"/>
          <w:bCs/>
        </w:rPr>
        <w:tab/>
      </w:r>
      <w:r w:rsidRPr="00DD61B7">
        <w:rPr>
          <w:rFonts w:ascii="Arial" w:hAnsi="Arial" w:cs="Arial"/>
          <w:bCs/>
        </w:rPr>
        <w:tab/>
      </w:r>
      <w:r w:rsidRPr="00DD61B7">
        <w:rPr>
          <w:rFonts w:ascii="Arial" w:hAnsi="Arial" w:cs="Arial"/>
          <w:bCs/>
        </w:rPr>
        <w:tab/>
      </w:r>
      <w:r w:rsidRPr="00DD61B7">
        <w:rPr>
          <w:rFonts w:ascii="Arial" w:hAnsi="Arial" w:cs="Arial"/>
          <w:bCs/>
        </w:rPr>
        <w:tab/>
      </w:r>
      <w:r w:rsidRPr="00DD61B7">
        <w:rPr>
          <w:rFonts w:ascii="Arial" w:hAnsi="Arial" w:cs="Arial"/>
          <w:bCs/>
        </w:rPr>
        <w:tab/>
      </w:r>
      <w:r w:rsidRPr="00DD61B7">
        <w:rPr>
          <w:rFonts w:ascii="Arial" w:hAnsi="Arial" w:cs="Arial"/>
          <w:bCs/>
        </w:rPr>
        <w:tab/>
      </w:r>
      <w:r w:rsidRPr="00DD61B7">
        <w:rPr>
          <w:rFonts w:ascii="Arial" w:hAnsi="Arial" w:cs="Arial"/>
          <w:bCs/>
        </w:rPr>
        <w:tab/>
      </w:r>
      <w:r>
        <w:rPr>
          <w:rFonts w:ascii="Arial" w:hAnsi="Arial" w:cs="Arial"/>
          <w:bCs/>
        </w:rPr>
        <w:t xml:space="preserve">  </w:t>
      </w:r>
      <w:r w:rsidRPr="00DD61B7">
        <w:rPr>
          <w:rFonts w:ascii="Arial" w:hAnsi="Arial" w:cs="Arial"/>
          <w:bCs/>
        </w:rPr>
        <w:t>Podpis osoby uprawnionej</w:t>
      </w:r>
    </w:p>
    <w:p w14:paraId="73FDCB71" w14:textId="77777777" w:rsidR="00FD41FD" w:rsidRPr="009448DD" w:rsidRDefault="00FD41FD" w:rsidP="00FD41FD">
      <w:pPr>
        <w:ind w:left="4248" w:firstLine="708"/>
        <w:jc w:val="both"/>
        <w:rPr>
          <w:rFonts w:ascii="Arial" w:hAnsi="Arial" w:cs="Arial"/>
          <w:bCs/>
        </w:rPr>
      </w:pPr>
      <w:r>
        <w:rPr>
          <w:rFonts w:ascii="Arial" w:hAnsi="Arial" w:cs="Arial"/>
          <w:bCs/>
        </w:rPr>
        <w:t xml:space="preserve">         </w:t>
      </w:r>
      <w:r w:rsidRPr="00DD61B7">
        <w:rPr>
          <w:rFonts w:ascii="Arial" w:hAnsi="Arial" w:cs="Arial"/>
          <w:bCs/>
        </w:rPr>
        <w:t xml:space="preserve"> do reprezentowania Wykonawcy</w:t>
      </w:r>
    </w:p>
    <w:sectPr w:rsidR="00FD41FD" w:rsidRPr="009448DD" w:rsidSect="00A32FAC">
      <w:headerReference w:type="default" r:id="rId8"/>
      <w:footerReference w:type="default" r:id="rId9"/>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C481" w14:textId="77777777" w:rsidR="00EC3DE6" w:rsidRDefault="00EC3DE6">
      <w:r>
        <w:separator/>
      </w:r>
    </w:p>
  </w:endnote>
  <w:endnote w:type="continuationSeparator" w:id="0">
    <w:p w14:paraId="57B28FA6" w14:textId="77777777" w:rsidR="00EC3DE6" w:rsidRDefault="00EC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447D" w14:textId="07CE7CCD" w:rsidR="004146D8" w:rsidRDefault="00656028" w:rsidP="00656028">
    <w:pPr>
      <w:pStyle w:val="Stopka"/>
      <w:pBdr>
        <w:top w:val="single" w:sz="8" w:space="1" w:color="auto"/>
      </w:pBdr>
      <w:jc w:val="center"/>
      <w:rPr>
        <w:rFonts w:ascii="Arial" w:hAnsi="Arial" w:cs="Arial"/>
        <w:sz w:val="18"/>
        <w:szCs w:val="18"/>
      </w:rPr>
    </w:pPr>
    <w:r w:rsidRPr="00AC2D4B">
      <w:rPr>
        <w:rFonts w:ascii="Arial" w:hAnsi="Arial" w:cs="Arial"/>
        <w:sz w:val="18"/>
        <w:szCs w:val="18"/>
      </w:rPr>
      <w:t xml:space="preserve">Grupowe ubezpieczenie na życie pracowników </w:t>
    </w:r>
    <w:r>
      <w:rPr>
        <w:rFonts w:ascii="Arial" w:hAnsi="Arial" w:cs="Arial"/>
        <w:sz w:val="18"/>
        <w:szCs w:val="18"/>
      </w:rPr>
      <w:t>Z</w:t>
    </w:r>
    <w:r w:rsidRPr="00AC2D4B">
      <w:rPr>
        <w:rFonts w:ascii="Arial" w:hAnsi="Arial" w:cs="Arial"/>
        <w:sz w:val="18"/>
        <w:szCs w:val="18"/>
      </w:rPr>
      <w:t xml:space="preserve">ielonogórskich </w:t>
    </w:r>
    <w:r>
      <w:rPr>
        <w:rFonts w:ascii="Arial" w:hAnsi="Arial" w:cs="Arial"/>
        <w:sz w:val="18"/>
        <w:szCs w:val="18"/>
      </w:rPr>
      <w:t>W</w:t>
    </w:r>
    <w:r w:rsidRPr="00AC2D4B">
      <w:rPr>
        <w:rFonts w:ascii="Arial" w:hAnsi="Arial" w:cs="Arial"/>
        <w:sz w:val="18"/>
        <w:szCs w:val="18"/>
      </w:rPr>
      <w:t xml:space="preserve">odociągów i </w:t>
    </w:r>
    <w:r>
      <w:rPr>
        <w:rFonts w:ascii="Arial" w:hAnsi="Arial" w:cs="Arial"/>
        <w:sz w:val="18"/>
        <w:szCs w:val="18"/>
      </w:rPr>
      <w:t>K</w:t>
    </w:r>
    <w:r w:rsidRPr="00AC2D4B">
      <w:rPr>
        <w:rFonts w:ascii="Arial" w:hAnsi="Arial" w:cs="Arial"/>
        <w:sz w:val="18"/>
        <w:szCs w:val="18"/>
      </w:rPr>
      <w:t xml:space="preserve">analizacji </w:t>
    </w:r>
    <w:r>
      <w:rPr>
        <w:rFonts w:ascii="Arial" w:hAnsi="Arial" w:cs="Arial"/>
        <w:sz w:val="18"/>
        <w:szCs w:val="18"/>
      </w:rPr>
      <w:t>S</w:t>
    </w:r>
    <w:r w:rsidRPr="00AC2D4B">
      <w:rPr>
        <w:rFonts w:ascii="Arial" w:hAnsi="Arial" w:cs="Arial"/>
        <w:sz w:val="18"/>
        <w:szCs w:val="18"/>
      </w:rPr>
      <w:t xml:space="preserve">p. </w:t>
    </w:r>
    <w:r>
      <w:rPr>
        <w:rFonts w:ascii="Arial" w:hAnsi="Arial" w:cs="Arial"/>
        <w:sz w:val="18"/>
        <w:szCs w:val="18"/>
      </w:rPr>
      <w:t>z</w:t>
    </w:r>
    <w:r w:rsidRPr="00AC2D4B">
      <w:rPr>
        <w:rFonts w:ascii="Arial" w:hAnsi="Arial" w:cs="Arial"/>
        <w:sz w:val="18"/>
        <w:szCs w:val="18"/>
      </w:rPr>
      <w:t xml:space="preserve"> o.o. oraz członków ich rodzin na lata 202</w:t>
    </w:r>
    <w:r w:rsidR="00455957">
      <w:rPr>
        <w:rFonts w:ascii="Arial" w:hAnsi="Arial" w:cs="Arial"/>
        <w:sz w:val="18"/>
        <w:szCs w:val="18"/>
      </w:rPr>
      <w:t>6</w:t>
    </w:r>
    <w:r w:rsidR="00AC2D4B" w:rsidRPr="00AC2D4B">
      <w:rPr>
        <w:rFonts w:ascii="Arial" w:hAnsi="Arial" w:cs="Arial"/>
        <w:sz w:val="18"/>
        <w:szCs w:val="18"/>
      </w:rPr>
      <w:t>-</w:t>
    </w:r>
    <w:r w:rsidR="00AC2D4B" w:rsidRPr="0079296A">
      <w:rPr>
        <w:rFonts w:ascii="Arial" w:hAnsi="Arial" w:cs="Arial"/>
        <w:sz w:val="18"/>
        <w:szCs w:val="18"/>
      </w:rPr>
      <w:t>202</w:t>
    </w:r>
    <w:r w:rsidR="00455957" w:rsidRPr="0079296A">
      <w:rPr>
        <w:rFonts w:ascii="Arial" w:hAnsi="Arial" w:cs="Arial"/>
        <w:sz w:val="18"/>
        <w:szCs w:val="18"/>
      </w:rPr>
      <w:t>8</w:t>
    </w:r>
    <w:r w:rsidR="00AC2D4B" w:rsidRPr="0079296A">
      <w:rPr>
        <w:rFonts w:ascii="Arial" w:hAnsi="Arial" w:cs="Arial"/>
        <w:sz w:val="18"/>
        <w:szCs w:val="18"/>
      </w:rPr>
      <w:t xml:space="preserve"> </w:t>
    </w:r>
    <w:r w:rsidR="003318AB" w:rsidRPr="0079296A">
      <w:rPr>
        <w:rFonts w:ascii="Arial" w:hAnsi="Arial" w:cs="Arial"/>
        <w:sz w:val="18"/>
        <w:szCs w:val="18"/>
      </w:rPr>
      <w:t>–</w:t>
    </w:r>
    <w:r w:rsidR="0079296A">
      <w:rPr>
        <w:rFonts w:ascii="Arial" w:hAnsi="Arial" w:cs="Arial"/>
        <w:sz w:val="18"/>
        <w:szCs w:val="18"/>
      </w:rPr>
      <w:t xml:space="preserve"> </w:t>
    </w:r>
    <w:r>
      <w:rPr>
        <w:rFonts w:ascii="Arial" w:hAnsi="Arial" w:cs="Arial"/>
        <w:sz w:val="18"/>
        <w:szCs w:val="18"/>
      </w:rPr>
      <w:t>FZ</w:t>
    </w:r>
    <w:r w:rsidR="0079296A" w:rsidRPr="0079296A">
      <w:rPr>
        <w:rFonts w:ascii="Arial" w:hAnsi="Arial" w:cs="Arial"/>
        <w:sz w:val="18"/>
        <w:szCs w:val="18"/>
      </w:rPr>
      <w:t>.261.14.</w:t>
    </w:r>
    <w:r w:rsidR="00BF32DB" w:rsidRPr="0079296A">
      <w:rPr>
        <w:rFonts w:ascii="Arial" w:hAnsi="Arial" w:cs="Arial"/>
        <w:sz w:val="18"/>
        <w:szCs w:val="18"/>
      </w:rPr>
      <w:t>202</w:t>
    </w:r>
    <w:r w:rsidR="00455957" w:rsidRPr="0079296A">
      <w:rPr>
        <w:rFonts w:ascii="Arial" w:hAnsi="Arial" w:cs="Arial"/>
        <w:sz w:val="18"/>
        <w:szCs w:val="18"/>
      </w:rPr>
      <w:t>6</w:t>
    </w:r>
  </w:p>
  <w:p w14:paraId="7E823624" w14:textId="77777777" w:rsidR="004146D8" w:rsidRPr="00156446" w:rsidRDefault="004146D8" w:rsidP="004146D8">
    <w:pPr>
      <w:pStyle w:val="Stopka"/>
      <w:pBdr>
        <w:top w:val="single" w:sz="8" w:space="1" w:color="auto"/>
      </w:pBdr>
      <w:rPr>
        <w:rFonts w:ascii="Arial" w:hAnsi="Arial" w:cs="Arial"/>
        <w:sz w:val="18"/>
        <w:szCs w:val="18"/>
      </w:rPr>
    </w:pPr>
    <w:r>
      <w:rPr>
        <w:rFonts w:ascii="Arial" w:hAnsi="Arial" w:cs="Arial"/>
        <w:sz w:val="18"/>
        <w:szCs w:val="18"/>
      </w:rPr>
      <w:t xml:space="preserve">                                                                       </w:t>
    </w:r>
    <w:r>
      <w:tab/>
    </w:r>
    <w:r w:rsidRPr="00DC05C6">
      <w:rPr>
        <w:rStyle w:val="Numerstrony"/>
        <w:sz w:val="18"/>
        <w:szCs w:val="18"/>
      </w:rPr>
      <w:fldChar w:fldCharType="begin"/>
    </w:r>
    <w:r w:rsidRPr="00DC05C6">
      <w:rPr>
        <w:rStyle w:val="Numerstrony"/>
        <w:sz w:val="18"/>
        <w:szCs w:val="18"/>
      </w:rPr>
      <w:instrText xml:space="preserve"> PAGE </w:instrText>
    </w:r>
    <w:r w:rsidRPr="00DC05C6">
      <w:rPr>
        <w:rStyle w:val="Numerstrony"/>
        <w:sz w:val="18"/>
        <w:szCs w:val="18"/>
      </w:rPr>
      <w:fldChar w:fldCharType="separate"/>
    </w:r>
    <w:r>
      <w:rPr>
        <w:rStyle w:val="Numerstrony"/>
        <w:sz w:val="18"/>
        <w:szCs w:val="18"/>
      </w:rPr>
      <w:t>1</w:t>
    </w:r>
    <w:r w:rsidRPr="00DC05C6">
      <w:rPr>
        <w:rStyle w:val="Numerstrony"/>
        <w:sz w:val="18"/>
        <w:szCs w:val="18"/>
      </w:rPr>
      <w:fldChar w:fldCharType="end"/>
    </w:r>
  </w:p>
  <w:p w14:paraId="6463FA66" w14:textId="77777777" w:rsidR="00855EB0" w:rsidRPr="00503C42" w:rsidRDefault="00855EB0">
    <w:pPr>
      <w:pStyle w:val="Stopka"/>
      <w:pBdr>
        <w:top w:val="single" w:sz="8" w:space="1" w:color="auto"/>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9A42" w14:textId="77777777" w:rsidR="00EC3DE6" w:rsidRPr="001A7B0C" w:rsidRDefault="00EC3DE6" w:rsidP="001A7B0C">
      <w:pPr>
        <w:pStyle w:val="Stopka"/>
      </w:pPr>
    </w:p>
  </w:footnote>
  <w:footnote w:type="continuationSeparator" w:id="0">
    <w:p w14:paraId="3E6F956F" w14:textId="77777777" w:rsidR="00EC3DE6" w:rsidRDefault="00EC3DE6">
      <w:r>
        <w:continuationSeparator/>
      </w:r>
    </w:p>
  </w:footnote>
  <w:footnote w:id="1">
    <w:p w14:paraId="53CBBB8E" w14:textId="77777777" w:rsidR="00A426FC" w:rsidRPr="00C00E85" w:rsidRDefault="00A426FC" w:rsidP="00A426FC">
      <w:pPr>
        <w:pStyle w:val="Tekstprzypisudolnego"/>
        <w:rPr>
          <w:rFonts w:ascii="Arial" w:hAnsi="Arial" w:cs="Arial"/>
          <w:sz w:val="16"/>
          <w:szCs w:val="16"/>
        </w:rPr>
      </w:pPr>
      <w:r w:rsidRPr="00C00E85">
        <w:rPr>
          <w:rStyle w:val="Odwoanieprzypisudolnego"/>
          <w:rFonts w:ascii="Arial" w:hAnsi="Arial" w:cs="Arial"/>
          <w:sz w:val="16"/>
          <w:szCs w:val="16"/>
        </w:rPr>
        <w:footnoteRef/>
      </w:r>
      <w:r w:rsidRPr="00C00E85">
        <w:rPr>
          <w:rFonts w:ascii="Arial" w:hAnsi="Arial" w:cs="Arial"/>
          <w:sz w:val="16"/>
          <w:szCs w:val="16"/>
        </w:rPr>
        <w:t xml:space="preserve"> </w:t>
      </w:r>
      <w:bookmarkStart w:id="4" w:name="_Hlk99093509"/>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bookmarkEnd w:id="4"/>
    </w:p>
  </w:footnote>
  <w:footnote w:id="2">
    <w:p w14:paraId="49E7294D" w14:textId="77777777" w:rsidR="009532B2" w:rsidRPr="00A77D86" w:rsidRDefault="009532B2" w:rsidP="009532B2">
      <w:pPr>
        <w:pStyle w:val="Tekstprzypisudolnego"/>
        <w:rPr>
          <w:rFonts w:ascii="Arial" w:hAnsi="Arial" w:cs="Arial"/>
        </w:rPr>
      </w:pPr>
      <w:r w:rsidRPr="00C00E85">
        <w:rPr>
          <w:rStyle w:val="Odwoanieprzypisudolnego"/>
          <w:rFonts w:ascii="Arial" w:hAnsi="Arial" w:cs="Arial"/>
          <w:sz w:val="16"/>
          <w:szCs w:val="16"/>
        </w:rPr>
        <w:footnoteRef/>
      </w:r>
      <w:r w:rsidRPr="00C00E85">
        <w:rPr>
          <w:rFonts w:ascii="Arial" w:hAnsi="Arial" w:cs="Arial"/>
          <w:sz w:val="16"/>
          <w:szCs w:val="16"/>
        </w:rPr>
        <w:t xml:space="preserve"> Wykonawca </w:t>
      </w:r>
      <w:r>
        <w:rPr>
          <w:rFonts w:ascii="Arial" w:hAnsi="Arial" w:cs="Arial"/>
          <w:sz w:val="16"/>
          <w:szCs w:val="16"/>
        </w:rPr>
        <w:t>skreśla</w:t>
      </w:r>
      <w:r w:rsidRPr="00C00E85">
        <w:rPr>
          <w:rFonts w:ascii="Arial" w:hAnsi="Arial" w:cs="Arial"/>
          <w:sz w:val="16"/>
          <w:szCs w:val="16"/>
        </w:rPr>
        <w:t xml:space="preserve"> niepotrzebne.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14" w:type="dxa"/>
      <w:tblBorders>
        <w:bottom w:val="single" w:sz="6" w:space="0" w:color="auto"/>
      </w:tblBorders>
      <w:tblLayout w:type="fixed"/>
      <w:tblCellMar>
        <w:left w:w="70" w:type="dxa"/>
        <w:right w:w="70" w:type="dxa"/>
      </w:tblCellMar>
      <w:tblLook w:val="0000" w:firstRow="0" w:lastRow="0" w:firstColumn="0" w:lastColumn="0" w:noHBand="0" w:noVBand="0"/>
    </w:tblPr>
    <w:tblGrid>
      <w:gridCol w:w="6380"/>
      <w:gridCol w:w="3260"/>
    </w:tblGrid>
    <w:tr w:rsidR="00BF32DB" w:rsidRPr="00EF14CE" w14:paraId="3D4AC110" w14:textId="77777777" w:rsidTr="00216DB0">
      <w:trPr>
        <w:trHeight w:val="1128"/>
      </w:trPr>
      <w:tc>
        <w:tcPr>
          <w:tcW w:w="6380" w:type="dxa"/>
        </w:tcPr>
        <w:p w14:paraId="74BD2CDB" w14:textId="384A457A" w:rsidR="00BF32DB" w:rsidRPr="0066237D" w:rsidRDefault="00E052CA" w:rsidP="00BF32DB">
          <w:pPr>
            <w:ind w:left="11" w:hanging="11"/>
            <w:rPr>
              <w:rFonts w:ascii="Calibri" w:hAnsi="Calibri"/>
              <w:bCs/>
              <w:sz w:val="22"/>
              <w:szCs w:val="22"/>
            </w:rPr>
          </w:pPr>
          <w:bookmarkStart w:id="5" w:name="_Hlk31714903"/>
          <w:r w:rsidRPr="0066237D">
            <w:rPr>
              <w:bCs/>
              <w:noProof/>
            </w:rPr>
            <w:drawing>
              <wp:anchor distT="0" distB="0" distL="114300" distR="114300" simplePos="0" relativeHeight="251657728" behindDoc="1" locked="0" layoutInCell="1" allowOverlap="1" wp14:anchorId="61A00AD0" wp14:editId="3E009B15">
                <wp:simplePos x="0" y="0"/>
                <wp:positionH relativeFrom="column">
                  <wp:posOffset>13335</wp:posOffset>
                </wp:positionH>
                <wp:positionV relativeFrom="paragraph">
                  <wp:posOffset>40640</wp:posOffset>
                </wp:positionV>
                <wp:extent cx="912495" cy="601345"/>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912495" cy="601345"/>
                        </a:xfrm>
                        <a:prstGeom prst="rect">
                          <a:avLst/>
                        </a:prstGeom>
                        <a:noFill/>
                      </pic:spPr>
                    </pic:pic>
                  </a:graphicData>
                </a:graphic>
                <wp14:sizeRelH relativeFrom="page">
                  <wp14:pctWidth>0</wp14:pctWidth>
                </wp14:sizeRelH>
                <wp14:sizeRelV relativeFrom="page">
                  <wp14:pctHeight>0</wp14:pctHeight>
                </wp14:sizeRelV>
              </wp:anchor>
            </w:drawing>
          </w:r>
          <w:r w:rsidR="00BF32DB" w:rsidRPr="0066237D">
            <w:rPr>
              <w:rFonts w:ascii="Arial" w:hAnsi="Arial"/>
              <w:bCs/>
            </w:rPr>
            <w:t>“</w:t>
          </w:r>
          <w:r w:rsidR="00BF32DB" w:rsidRPr="0066237D">
            <w:rPr>
              <w:rFonts w:ascii="Calibri" w:hAnsi="Calibri"/>
              <w:bCs/>
              <w:sz w:val="22"/>
              <w:szCs w:val="22"/>
            </w:rPr>
            <w:t>Zielonogórskie Wodociągi I Kanalizacja” Sp. z o.o.</w:t>
          </w:r>
        </w:p>
        <w:p w14:paraId="186EC320" w14:textId="77777777" w:rsidR="00BF32DB" w:rsidRPr="0066237D" w:rsidRDefault="00BF32DB" w:rsidP="00BF32DB">
          <w:pPr>
            <w:ind w:left="11" w:hanging="11"/>
            <w:rPr>
              <w:rFonts w:ascii="Calibri" w:hAnsi="Calibri"/>
              <w:bCs/>
              <w:sz w:val="22"/>
              <w:szCs w:val="22"/>
            </w:rPr>
          </w:pPr>
          <w:r w:rsidRPr="0066237D">
            <w:rPr>
              <w:rFonts w:ascii="Calibri" w:hAnsi="Calibri"/>
              <w:bCs/>
              <w:sz w:val="22"/>
              <w:szCs w:val="22"/>
            </w:rPr>
            <w:t>ul. Zjednoczenia 110 a</w:t>
          </w:r>
        </w:p>
        <w:p w14:paraId="6C4055F3" w14:textId="77777777" w:rsidR="00BF32DB" w:rsidRPr="0066237D" w:rsidRDefault="00BF32DB" w:rsidP="00BF32DB">
          <w:pPr>
            <w:ind w:left="11" w:hanging="11"/>
            <w:contextualSpacing/>
            <w:rPr>
              <w:rFonts w:ascii="Calibri" w:hAnsi="Calibri"/>
              <w:bCs/>
              <w:sz w:val="22"/>
              <w:szCs w:val="22"/>
            </w:rPr>
          </w:pPr>
          <w:r w:rsidRPr="0066237D">
            <w:rPr>
              <w:rFonts w:ascii="Calibri" w:hAnsi="Calibri"/>
              <w:bCs/>
              <w:sz w:val="22"/>
              <w:szCs w:val="22"/>
            </w:rPr>
            <w:t>65-120 Zielona Góra</w:t>
          </w:r>
        </w:p>
        <w:p w14:paraId="7B2E355F" w14:textId="77777777" w:rsidR="00BF32DB" w:rsidRDefault="00BF32DB" w:rsidP="00BF32DB">
          <w:pPr>
            <w:ind w:left="11" w:hanging="11"/>
            <w:contextualSpacing/>
            <w:rPr>
              <w:rFonts w:ascii="Calibri" w:hAnsi="Calibri"/>
              <w:bCs/>
              <w:sz w:val="22"/>
              <w:szCs w:val="22"/>
            </w:rPr>
          </w:pPr>
          <w:r w:rsidRPr="0066237D">
            <w:rPr>
              <w:rFonts w:ascii="Calibri" w:hAnsi="Calibri"/>
              <w:bCs/>
              <w:sz w:val="22"/>
              <w:szCs w:val="22"/>
            </w:rPr>
            <w:t>Polska</w:t>
          </w:r>
        </w:p>
        <w:p w14:paraId="36C28582" w14:textId="77777777" w:rsidR="00BF32DB" w:rsidRPr="00192772" w:rsidRDefault="00BF32DB" w:rsidP="00BF32DB">
          <w:pPr>
            <w:ind w:left="11" w:hanging="11"/>
            <w:contextualSpacing/>
            <w:rPr>
              <w:rFonts w:ascii="Arial" w:hAnsi="Arial"/>
              <w:b/>
              <w:sz w:val="24"/>
              <w:szCs w:val="24"/>
            </w:rPr>
          </w:pPr>
          <w:r>
            <w:rPr>
              <w:rFonts w:ascii="Calibri" w:hAnsi="Calibri"/>
              <w:bCs/>
              <w:sz w:val="22"/>
              <w:szCs w:val="22"/>
            </w:rPr>
            <w:t xml:space="preserve">                                 </w:t>
          </w:r>
          <w:r>
            <w:rPr>
              <w:rFonts w:ascii="Calibri" w:hAnsi="Calibri"/>
              <w:b/>
              <w:sz w:val="24"/>
              <w:szCs w:val="24"/>
            </w:rPr>
            <w:t>Sekcja ds. Zamówień Publicznych</w:t>
          </w:r>
        </w:p>
      </w:tc>
      <w:tc>
        <w:tcPr>
          <w:tcW w:w="3260" w:type="dxa"/>
        </w:tcPr>
        <w:p w14:paraId="5F8899C7" w14:textId="77777777" w:rsidR="00BF32DB" w:rsidRPr="0066237D" w:rsidRDefault="00BF32DB" w:rsidP="00BF32DB">
          <w:pPr>
            <w:rPr>
              <w:rFonts w:ascii="Calibri" w:hAnsi="Calibri" w:cs="Calibri"/>
              <w:sz w:val="22"/>
              <w:szCs w:val="22"/>
              <w:lang w:val="en-US"/>
            </w:rPr>
          </w:pPr>
          <w:r w:rsidRPr="0066237D">
            <w:rPr>
              <w:rFonts w:ascii="Calibri" w:hAnsi="Calibri" w:cs="Calibri"/>
              <w:sz w:val="22"/>
              <w:szCs w:val="22"/>
              <w:lang w:val="en-US"/>
            </w:rPr>
            <w:t>Telefon: 68 4519 34</w:t>
          </w:r>
          <w:r>
            <w:rPr>
              <w:rFonts w:ascii="Calibri" w:hAnsi="Calibri" w:cs="Calibri"/>
              <w:sz w:val="22"/>
              <w:szCs w:val="22"/>
              <w:lang w:val="en-US"/>
            </w:rPr>
            <w:t>2-307</w:t>
          </w:r>
        </w:p>
        <w:p w14:paraId="1680410F" w14:textId="77777777" w:rsidR="00BF32DB" w:rsidRPr="0066237D" w:rsidRDefault="00BF32DB" w:rsidP="00BF32DB">
          <w:pPr>
            <w:rPr>
              <w:rFonts w:ascii="Calibri" w:hAnsi="Calibri" w:cs="Calibri"/>
              <w:sz w:val="22"/>
              <w:szCs w:val="22"/>
              <w:lang w:val="en-US"/>
            </w:rPr>
          </w:pPr>
          <w:r w:rsidRPr="0066237D">
            <w:rPr>
              <w:rFonts w:ascii="Calibri" w:hAnsi="Calibri" w:cs="Calibri"/>
              <w:sz w:val="22"/>
              <w:szCs w:val="22"/>
              <w:lang w:val="en-US"/>
            </w:rPr>
            <w:t>Fax:       68 4519 340</w:t>
          </w:r>
        </w:p>
        <w:p w14:paraId="514CA727" w14:textId="77777777" w:rsidR="00BF32DB" w:rsidRPr="0066237D" w:rsidRDefault="00BF32DB" w:rsidP="00BF32DB">
          <w:pPr>
            <w:rPr>
              <w:rFonts w:ascii="Calibri" w:hAnsi="Calibri" w:cs="Calibri"/>
              <w:sz w:val="22"/>
              <w:szCs w:val="22"/>
              <w:lang w:val="en-US"/>
            </w:rPr>
          </w:pPr>
          <w:r w:rsidRPr="0066237D">
            <w:rPr>
              <w:rFonts w:ascii="Calibri" w:hAnsi="Calibri" w:cs="Calibri"/>
              <w:sz w:val="22"/>
              <w:szCs w:val="22"/>
              <w:lang w:val="en-US"/>
            </w:rPr>
            <w:t xml:space="preserve">e-mail: </w:t>
          </w:r>
          <w:hyperlink r:id="rId2" w:history="1">
            <w:r w:rsidRPr="00C8530B">
              <w:rPr>
                <w:rStyle w:val="Hipercze"/>
                <w:rFonts w:ascii="Calibri" w:hAnsi="Calibri" w:cs="Calibri"/>
                <w:sz w:val="22"/>
                <w:szCs w:val="22"/>
                <w:lang w:val="en-US"/>
              </w:rPr>
              <w:t>zamowienia@zwik.zgora.pl</w:t>
            </w:r>
          </w:hyperlink>
        </w:p>
        <w:p w14:paraId="04B560AF" w14:textId="77777777" w:rsidR="00BF32DB" w:rsidRPr="0066237D" w:rsidRDefault="00BF32DB" w:rsidP="00BF32DB">
          <w:pPr>
            <w:rPr>
              <w:rFonts w:ascii="Arial" w:hAnsi="Arial"/>
              <w:sz w:val="22"/>
              <w:szCs w:val="22"/>
              <w:lang w:val="en-US"/>
            </w:rPr>
          </w:pPr>
          <w:hyperlink r:id="rId3" w:history="1">
            <w:r w:rsidRPr="0066237D">
              <w:rPr>
                <w:rFonts w:ascii="Calibri" w:hAnsi="Calibri" w:cs="Calibri"/>
                <w:color w:val="0000FF"/>
                <w:sz w:val="22"/>
                <w:szCs w:val="22"/>
                <w:u w:val="single"/>
                <w:lang w:val="en-US"/>
              </w:rPr>
              <w:t>http://www.zwik.zgora.pl</w:t>
            </w:r>
          </w:hyperlink>
        </w:p>
      </w:tc>
    </w:tr>
    <w:bookmarkEnd w:id="5"/>
  </w:tbl>
  <w:p w14:paraId="77DD5215" w14:textId="77777777" w:rsidR="00855EB0" w:rsidRPr="00FA7CEE" w:rsidRDefault="00855EB0" w:rsidP="009532B2">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B3A"/>
    <w:multiLevelType w:val="hybridMultilevel"/>
    <w:tmpl w:val="08A02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A05BC"/>
    <w:multiLevelType w:val="hybridMultilevel"/>
    <w:tmpl w:val="32E49FB0"/>
    <w:lvl w:ilvl="0" w:tplc="0A34B7D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14376BF"/>
    <w:multiLevelType w:val="hybridMultilevel"/>
    <w:tmpl w:val="CC4E6E36"/>
    <w:lvl w:ilvl="0" w:tplc="8D4C375A">
      <w:start w:val="18"/>
      <w:numFmt w:val="decimal"/>
      <w:lvlText w:val="%1)"/>
      <w:lvlJc w:val="left"/>
      <w:pPr>
        <w:ind w:left="786"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46723"/>
    <w:multiLevelType w:val="hybridMultilevel"/>
    <w:tmpl w:val="AD80A028"/>
    <w:lvl w:ilvl="0" w:tplc="40AA3B6A">
      <w:start w:val="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D6641A"/>
    <w:multiLevelType w:val="hybridMultilevel"/>
    <w:tmpl w:val="087CD20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71A01AC"/>
    <w:multiLevelType w:val="hybridMultilevel"/>
    <w:tmpl w:val="F8BE27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573CA"/>
    <w:multiLevelType w:val="hybridMultilevel"/>
    <w:tmpl w:val="7730F9FE"/>
    <w:lvl w:ilvl="0" w:tplc="2A22E346">
      <w:start w:val="4"/>
      <w:numFmt w:val="decimal"/>
      <w:lvlText w:val="%1)"/>
      <w:lvlJc w:val="left"/>
      <w:pPr>
        <w:ind w:left="643" w:hanging="360"/>
      </w:pPr>
      <w:rPr>
        <w:rFonts w:hint="default"/>
        <w:b w:val="0"/>
        <w:bCs w:val="0"/>
      </w:rPr>
    </w:lvl>
    <w:lvl w:ilvl="1" w:tplc="04150019">
      <w:start w:val="1"/>
      <w:numFmt w:val="lowerLetter"/>
      <w:lvlText w:val="%2."/>
      <w:lvlJc w:val="left"/>
      <w:pPr>
        <w:ind w:left="2017" w:hanging="360"/>
      </w:pPr>
    </w:lvl>
    <w:lvl w:ilvl="2" w:tplc="0415001B" w:tentative="1">
      <w:start w:val="1"/>
      <w:numFmt w:val="lowerRoman"/>
      <w:lvlText w:val="%3."/>
      <w:lvlJc w:val="right"/>
      <w:pPr>
        <w:ind w:left="2737" w:hanging="180"/>
      </w:pPr>
    </w:lvl>
    <w:lvl w:ilvl="3" w:tplc="0415000F" w:tentative="1">
      <w:start w:val="1"/>
      <w:numFmt w:val="decimal"/>
      <w:lvlText w:val="%4."/>
      <w:lvlJc w:val="left"/>
      <w:pPr>
        <w:ind w:left="3457" w:hanging="360"/>
      </w:pPr>
    </w:lvl>
    <w:lvl w:ilvl="4" w:tplc="04150019" w:tentative="1">
      <w:start w:val="1"/>
      <w:numFmt w:val="lowerLetter"/>
      <w:lvlText w:val="%5."/>
      <w:lvlJc w:val="left"/>
      <w:pPr>
        <w:ind w:left="4177" w:hanging="360"/>
      </w:pPr>
    </w:lvl>
    <w:lvl w:ilvl="5" w:tplc="0415001B" w:tentative="1">
      <w:start w:val="1"/>
      <w:numFmt w:val="lowerRoman"/>
      <w:lvlText w:val="%6."/>
      <w:lvlJc w:val="right"/>
      <w:pPr>
        <w:ind w:left="4897" w:hanging="180"/>
      </w:pPr>
    </w:lvl>
    <w:lvl w:ilvl="6" w:tplc="0415000F" w:tentative="1">
      <w:start w:val="1"/>
      <w:numFmt w:val="decimal"/>
      <w:lvlText w:val="%7."/>
      <w:lvlJc w:val="left"/>
      <w:pPr>
        <w:ind w:left="5617" w:hanging="360"/>
      </w:pPr>
    </w:lvl>
    <w:lvl w:ilvl="7" w:tplc="04150019" w:tentative="1">
      <w:start w:val="1"/>
      <w:numFmt w:val="lowerLetter"/>
      <w:lvlText w:val="%8."/>
      <w:lvlJc w:val="left"/>
      <w:pPr>
        <w:ind w:left="6337" w:hanging="360"/>
      </w:pPr>
    </w:lvl>
    <w:lvl w:ilvl="8" w:tplc="0415001B" w:tentative="1">
      <w:start w:val="1"/>
      <w:numFmt w:val="lowerRoman"/>
      <w:lvlText w:val="%9."/>
      <w:lvlJc w:val="right"/>
      <w:pPr>
        <w:ind w:left="7057" w:hanging="180"/>
      </w:pPr>
    </w:lvl>
  </w:abstractNum>
  <w:abstractNum w:abstractNumId="7" w15:restartNumberingAfterBreak="0">
    <w:nsid w:val="1FBE7BAA"/>
    <w:multiLevelType w:val="multilevel"/>
    <w:tmpl w:val="DC02DF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FB6E30"/>
    <w:multiLevelType w:val="hybridMultilevel"/>
    <w:tmpl w:val="180CFAC8"/>
    <w:lvl w:ilvl="0" w:tplc="90A8ED26">
      <w:start w:val="1"/>
      <w:numFmt w:val="upperRoman"/>
      <w:pStyle w:val="Nagwek5"/>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334F85"/>
    <w:multiLevelType w:val="hybridMultilevel"/>
    <w:tmpl w:val="8CD2D5F2"/>
    <w:lvl w:ilvl="0" w:tplc="0C686B0A">
      <w:start w:val="18"/>
      <w:numFmt w:val="decimal"/>
      <w:lvlText w:val="%1)"/>
      <w:lvlJc w:val="left"/>
      <w:pPr>
        <w:ind w:left="786" w:hanging="360"/>
      </w:pPr>
      <w:rPr>
        <w:rFonts w:hint="default"/>
        <w:i/>
      </w:rPr>
    </w:lvl>
    <w:lvl w:ilvl="1" w:tplc="3E2C99A0">
      <w:start w:val="1"/>
      <w:numFmt w:val="decimal"/>
      <w:lvlText w:val="%2)"/>
      <w:lvlJc w:val="left"/>
      <w:pPr>
        <w:ind w:left="1648" w:hanging="360"/>
      </w:pPr>
      <w:rPr>
        <w:rFonts w:ascii="Arial" w:eastAsia="Times New Roman" w:hAnsi="Arial" w:cs="Times New Roman"/>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30A31427"/>
    <w:multiLevelType w:val="hybridMultilevel"/>
    <w:tmpl w:val="B3B0EDFC"/>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3E1AF8B0">
      <w:start w:val="2"/>
      <w:numFmt w:val="decimal"/>
      <w:lvlText w:val="%3)"/>
      <w:lvlJc w:val="left"/>
      <w:pPr>
        <w:ind w:left="2340" w:hanging="360"/>
      </w:pPr>
      <w:rPr>
        <w:rFonts w:hint="default"/>
      </w:rPr>
    </w:lvl>
    <w:lvl w:ilvl="3" w:tplc="89A0608A">
      <w:start w:val="2"/>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4F900CC"/>
    <w:multiLevelType w:val="hybridMultilevel"/>
    <w:tmpl w:val="AA667B32"/>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5E3BFC"/>
    <w:multiLevelType w:val="hybridMultilevel"/>
    <w:tmpl w:val="CA165888"/>
    <w:lvl w:ilvl="0" w:tplc="079E85AA">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E2EFA"/>
    <w:multiLevelType w:val="hybridMultilevel"/>
    <w:tmpl w:val="5C769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37C83"/>
    <w:multiLevelType w:val="hybridMultilevel"/>
    <w:tmpl w:val="3654C690"/>
    <w:lvl w:ilvl="0" w:tplc="990CF4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D1D43AD"/>
    <w:multiLevelType w:val="hybridMultilevel"/>
    <w:tmpl w:val="76203D5C"/>
    <w:lvl w:ilvl="0" w:tplc="1BBAFB54">
      <w:start w:val="1"/>
      <w:numFmt w:val="decimal"/>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6" w15:restartNumberingAfterBreak="0">
    <w:nsid w:val="3FAC6B52"/>
    <w:multiLevelType w:val="hybridMultilevel"/>
    <w:tmpl w:val="144E758E"/>
    <w:lvl w:ilvl="0" w:tplc="03181CDC">
      <w:start w:val="16"/>
      <w:numFmt w:val="decimal"/>
      <w:lvlText w:val="%1)"/>
      <w:lvlJc w:val="left"/>
      <w:pPr>
        <w:ind w:left="502"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63DF9"/>
    <w:multiLevelType w:val="hybridMultilevel"/>
    <w:tmpl w:val="22F80DF4"/>
    <w:lvl w:ilvl="0" w:tplc="D02A5130">
      <w:start w:val="12"/>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31B26AB"/>
    <w:multiLevelType w:val="hybridMultilevel"/>
    <w:tmpl w:val="9D1001E4"/>
    <w:lvl w:ilvl="0" w:tplc="5866D198">
      <w:start w:val="1"/>
      <w:numFmt w:val="lowerLetter"/>
      <w:lvlText w:val="%1)"/>
      <w:lvlJc w:val="left"/>
      <w:pPr>
        <w:tabs>
          <w:tab w:val="num" w:pos="2340"/>
        </w:tabs>
        <w:ind w:left="0" w:firstLine="0"/>
      </w:pPr>
    </w:lvl>
    <w:lvl w:ilvl="1" w:tplc="64661350">
      <w:start w:val="1"/>
      <w:numFmt w:val="lowerLetter"/>
      <w:lvlText w:val="%2)"/>
      <w:lvlJc w:val="left"/>
      <w:pPr>
        <w:tabs>
          <w:tab w:val="num" w:pos="3420"/>
        </w:tabs>
        <w:ind w:left="1080" w:firstLine="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52F61B9"/>
    <w:multiLevelType w:val="hybridMultilevel"/>
    <w:tmpl w:val="50A4F814"/>
    <w:lvl w:ilvl="0" w:tplc="310ADBD6">
      <w:start w:val="5"/>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711113"/>
    <w:multiLevelType w:val="hybridMultilevel"/>
    <w:tmpl w:val="CA92C566"/>
    <w:lvl w:ilvl="0" w:tplc="07709D0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6AE4837"/>
    <w:multiLevelType w:val="hybridMultilevel"/>
    <w:tmpl w:val="62AE1656"/>
    <w:lvl w:ilvl="0" w:tplc="F86E2EB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185E4B"/>
    <w:multiLevelType w:val="hybridMultilevel"/>
    <w:tmpl w:val="CF34A63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C6F0917"/>
    <w:multiLevelType w:val="hybridMultilevel"/>
    <w:tmpl w:val="EBB04A3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E74065F"/>
    <w:multiLevelType w:val="hybridMultilevel"/>
    <w:tmpl w:val="FBFED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860E5"/>
    <w:multiLevelType w:val="hybridMultilevel"/>
    <w:tmpl w:val="DFB0FDC2"/>
    <w:lvl w:ilvl="0" w:tplc="92901970">
      <w:start w:val="1"/>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83BFF"/>
    <w:multiLevelType w:val="hybridMultilevel"/>
    <w:tmpl w:val="8C0418D2"/>
    <w:lvl w:ilvl="0" w:tplc="415E121A">
      <w:start w:val="1"/>
      <w:numFmt w:val="decimal"/>
      <w:lvlText w:val="%1."/>
      <w:lvlJc w:val="left"/>
      <w:pPr>
        <w:ind w:left="502" w:hanging="360"/>
      </w:pPr>
      <w:rPr>
        <w:rFonts w:hint="default"/>
      </w:rPr>
    </w:lvl>
    <w:lvl w:ilvl="1" w:tplc="B7E2E634">
      <w:start w:val="1"/>
      <w:numFmt w:val="decimal"/>
      <w:lvlText w:val="%2)"/>
      <w:lvlJc w:val="left"/>
      <w:pPr>
        <w:ind w:left="1222" w:hanging="360"/>
      </w:pPr>
      <w:rPr>
        <w:rFonts w:ascii="Arial" w:eastAsia="Times New Roman" w:hAnsi="Arial" w:cs="Times New Roman"/>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521A06DF"/>
    <w:multiLevelType w:val="hybridMultilevel"/>
    <w:tmpl w:val="5C769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A05E6"/>
    <w:multiLevelType w:val="hybridMultilevel"/>
    <w:tmpl w:val="CF1856A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55A26BD"/>
    <w:multiLevelType w:val="hybridMultilevel"/>
    <w:tmpl w:val="47480482"/>
    <w:lvl w:ilvl="0" w:tplc="3C840DCC">
      <w:start w:val="3"/>
      <w:numFmt w:val="decimal"/>
      <w:lvlText w:val="%1)"/>
      <w:lvlJc w:val="left"/>
      <w:pPr>
        <w:tabs>
          <w:tab w:val="num" w:pos="1722"/>
        </w:tabs>
        <w:ind w:left="1722" w:hanging="360"/>
      </w:pPr>
      <w:rPr>
        <w:rFonts w:hint="default"/>
      </w:r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30" w15:restartNumberingAfterBreak="0">
    <w:nsid w:val="55944DD3"/>
    <w:multiLevelType w:val="multilevel"/>
    <w:tmpl w:val="A468A0C4"/>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F275DB"/>
    <w:multiLevelType w:val="hybridMultilevel"/>
    <w:tmpl w:val="D47405AC"/>
    <w:lvl w:ilvl="0" w:tplc="4262FD88">
      <w:start w:val="1"/>
      <w:numFmt w:val="decimal"/>
      <w:lvlText w:val="%1)"/>
      <w:lvlJc w:val="left"/>
      <w:pPr>
        <w:ind w:left="1063" w:hanging="360"/>
      </w:pPr>
      <w:rPr>
        <w:rFonts w:hint="default"/>
        <w:b/>
      </w:rPr>
    </w:lvl>
    <w:lvl w:ilvl="1" w:tplc="04150019" w:tentative="1">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32" w15:restartNumberingAfterBreak="0">
    <w:nsid w:val="582438B5"/>
    <w:multiLevelType w:val="hybridMultilevel"/>
    <w:tmpl w:val="1940F0FE"/>
    <w:lvl w:ilvl="0" w:tplc="04150011">
      <w:start w:val="1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4E40FF"/>
    <w:multiLevelType w:val="hybridMultilevel"/>
    <w:tmpl w:val="AC9C6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624698"/>
    <w:multiLevelType w:val="hybridMultilevel"/>
    <w:tmpl w:val="F8BE2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A25460"/>
    <w:multiLevelType w:val="hybridMultilevel"/>
    <w:tmpl w:val="61603F68"/>
    <w:lvl w:ilvl="0" w:tplc="FFFFFFFF">
      <w:start w:val="1"/>
      <w:numFmt w:val="decimal"/>
      <w:lvlText w:val="%1."/>
      <w:lvlJc w:val="left"/>
      <w:pPr>
        <w:tabs>
          <w:tab w:val="num" w:pos="720"/>
        </w:tabs>
        <w:ind w:left="720" w:hanging="360"/>
      </w:pPr>
      <w:rPr>
        <w:rFonts w:hint="default"/>
      </w:rPr>
    </w:lvl>
    <w:lvl w:ilvl="1" w:tplc="8294D846">
      <w:start w:val="3"/>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821796"/>
    <w:multiLevelType w:val="hybridMultilevel"/>
    <w:tmpl w:val="2E0864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3480B80"/>
    <w:multiLevelType w:val="hybridMultilevel"/>
    <w:tmpl w:val="328A3C4E"/>
    <w:lvl w:ilvl="0" w:tplc="F2A41B2E">
      <w:start w:val="1"/>
      <w:numFmt w:val="decimal"/>
      <w:lvlText w:val="%1."/>
      <w:lvlJc w:val="left"/>
      <w:pPr>
        <w:ind w:left="502"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332B48"/>
    <w:multiLevelType w:val="hybridMultilevel"/>
    <w:tmpl w:val="62FE3332"/>
    <w:lvl w:ilvl="0" w:tplc="6D46B014">
      <w:start w:val="18"/>
      <w:numFmt w:val="decimal"/>
      <w:lvlText w:val="%1)"/>
      <w:lvlJc w:val="left"/>
      <w:pPr>
        <w:ind w:left="720" w:hanging="360"/>
      </w:pPr>
      <w:rPr>
        <w:rFonts w:hint="default"/>
        <w:i/>
      </w:rPr>
    </w:lvl>
    <w:lvl w:ilvl="1" w:tplc="5D90B52A">
      <w:start w:val="1"/>
      <w:numFmt w:val="decimal"/>
      <w:lvlText w:val="%2)"/>
      <w:lvlJc w:val="left"/>
      <w:pPr>
        <w:ind w:left="644" w:hanging="360"/>
      </w:pPr>
      <w:rPr>
        <w:rFonts w:ascii="Arial" w:eastAsia="Times New Roman" w:hAnsi="Arial"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841C28"/>
    <w:multiLevelType w:val="hybridMultilevel"/>
    <w:tmpl w:val="87C6492A"/>
    <w:lvl w:ilvl="0" w:tplc="AC4A4564">
      <w:start w:val="16"/>
      <w:numFmt w:val="decimal"/>
      <w:lvlText w:val="%1)"/>
      <w:lvlJc w:val="left"/>
      <w:pPr>
        <w:ind w:left="785" w:hanging="360"/>
      </w:pPr>
      <w:rPr>
        <w:rFonts w:hint="default"/>
        <w: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708B55E7"/>
    <w:multiLevelType w:val="hybridMultilevel"/>
    <w:tmpl w:val="A4BAFE22"/>
    <w:lvl w:ilvl="0" w:tplc="C194C714">
      <w:start w:val="15"/>
      <w:numFmt w:val="decimal"/>
      <w:lvlText w:val="%1)"/>
      <w:lvlJc w:val="left"/>
      <w:pPr>
        <w:ind w:left="502"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222B38"/>
    <w:multiLevelType w:val="hybridMultilevel"/>
    <w:tmpl w:val="1826E0E0"/>
    <w:lvl w:ilvl="0" w:tplc="8820BAB4">
      <w:start w:val="5"/>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8022579"/>
    <w:multiLevelType w:val="hybridMultilevel"/>
    <w:tmpl w:val="4F723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214CC0"/>
    <w:multiLevelType w:val="hybridMultilevel"/>
    <w:tmpl w:val="7E38871E"/>
    <w:lvl w:ilvl="0" w:tplc="92680A86">
      <w:start w:val="1"/>
      <w:numFmt w:val="decimal"/>
      <w:lvlText w:val="%1."/>
      <w:lvlJc w:val="left"/>
      <w:pPr>
        <w:tabs>
          <w:tab w:val="num" w:pos="2160"/>
        </w:tabs>
        <w:ind w:left="2160" w:hanging="360"/>
      </w:pPr>
      <w:rPr>
        <w:rFonts w:hint="default"/>
      </w:rPr>
    </w:lvl>
    <w:lvl w:ilvl="1" w:tplc="740C888E">
      <w:start w:val="1"/>
      <w:numFmt w:val="lowerLetter"/>
      <w:lvlText w:val="%2)"/>
      <w:lvlJc w:val="left"/>
      <w:pPr>
        <w:tabs>
          <w:tab w:val="num" w:pos="1440"/>
        </w:tabs>
        <w:ind w:left="1440" w:hanging="360"/>
      </w:pPr>
      <w:rPr>
        <w:rFonts w:hint="default"/>
        <w:b/>
      </w:rPr>
    </w:lvl>
    <w:lvl w:ilvl="2" w:tplc="EF6A716E">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296E5B"/>
    <w:multiLevelType w:val="hybridMultilevel"/>
    <w:tmpl w:val="B4EC6CF2"/>
    <w:lvl w:ilvl="0" w:tplc="04150011">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2700799">
    <w:abstractNumId w:val="8"/>
  </w:num>
  <w:num w:numId="2" w16cid:durableId="646402307">
    <w:abstractNumId w:val="22"/>
  </w:num>
  <w:num w:numId="3" w16cid:durableId="377782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121965">
    <w:abstractNumId w:val="25"/>
  </w:num>
  <w:num w:numId="5" w16cid:durableId="2035036583">
    <w:abstractNumId w:val="6"/>
  </w:num>
  <w:num w:numId="6" w16cid:durableId="7945657">
    <w:abstractNumId w:val="2"/>
  </w:num>
  <w:num w:numId="7" w16cid:durableId="714619632">
    <w:abstractNumId w:val="26"/>
  </w:num>
  <w:num w:numId="8" w16cid:durableId="1081679670">
    <w:abstractNumId w:val="19"/>
  </w:num>
  <w:num w:numId="9" w16cid:durableId="280233046">
    <w:abstractNumId w:val="38"/>
  </w:num>
  <w:num w:numId="10" w16cid:durableId="52773232">
    <w:abstractNumId w:val="1"/>
  </w:num>
  <w:num w:numId="11" w16cid:durableId="730889127">
    <w:abstractNumId w:val="44"/>
  </w:num>
  <w:num w:numId="12" w16cid:durableId="463819044">
    <w:abstractNumId w:val="9"/>
  </w:num>
  <w:num w:numId="13" w16cid:durableId="658772313">
    <w:abstractNumId w:val="20"/>
  </w:num>
  <w:num w:numId="14" w16cid:durableId="1026521925">
    <w:abstractNumId w:val="41"/>
  </w:num>
  <w:num w:numId="15" w16cid:durableId="1378432853">
    <w:abstractNumId w:val="4"/>
  </w:num>
  <w:num w:numId="16" w16cid:durableId="1761099342">
    <w:abstractNumId w:val="36"/>
  </w:num>
  <w:num w:numId="17" w16cid:durableId="1983533711">
    <w:abstractNumId w:val="39"/>
  </w:num>
  <w:num w:numId="18" w16cid:durableId="85925610">
    <w:abstractNumId w:val="0"/>
  </w:num>
  <w:num w:numId="19" w16cid:durableId="788819609">
    <w:abstractNumId w:val="7"/>
  </w:num>
  <w:num w:numId="20" w16cid:durableId="1135833090">
    <w:abstractNumId w:val="30"/>
  </w:num>
  <w:num w:numId="21" w16cid:durableId="1594826591">
    <w:abstractNumId w:val="42"/>
  </w:num>
  <w:num w:numId="22" w16cid:durableId="646595059">
    <w:abstractNumId w:val="43"/>
  </w:num>
  <w:num w:numId="23" w16cid:durableId="1162892032">
    <w:abstractNumId w:val="32"/>
  </w:num>
  <w:num w:numId="24" w16cid:durableId="2130850303">
    <w:abstractNumId w:val="28"/>
  </w:num>
  <w:num w:numId="25" w16cid:durableId="1361975013">
    <w:abstractNumId w:val="40"/>
  </w:num>
  <w:num w:numId="26" w16cid:durableId="118766725">
    <w:abstractNumId w:val="16"/>
  </w:num>
  <w:num w:numId="27" w16cid:durableId="102965244">
    <w:abstractNumId w:val="23"/>
  </w:num>
  <w:num w:numId="28" w16cid:durableId="1349865148">
    <w:abstractNumId w:val="34"/>
  </w:num>
  <w:num w:numId="29" w16cid:durableId="1039473039">
    <w:abstractNumId w:val="35"/>
  </w:num>
  <w:num w:numId="30" w16cid:durableId="1070613319">
    <w:abstractNumId w:val="29"/>
  </w:num>
  <w:num w:numId="31" w16cid:durableId="1166170444">
    <w:abstractNumId w:val="3"/>
  </w:num>
  <w:num w:numId="32" w16cid:durableId="232668932">
    <w:abstractNumId w:val="17"/>
  </w:num>
  <w:num w:numId="33" w16cid:durableId="1251966187">
    <w:abstractNumId w:val="33"/>
  </w:num>
  <w:num w:numId="34" w16cid:durableId="404378256">
    <w:abstractNumId w:val="37"/>
  </w:num>
  <w:num w:numId="35" w16cid:durableId="785393764">
    <w:abstractNumId w:val="14"/>
  </w:num>
  <w:num w:numId="36" w16cid:durableId="1153448272">
    <w:abstractNumId w:val="5"/>
  </w:num>
  <w:num w:numId="37" w16cid:durableId="2096781957">
    <w:abstractNumId w:val="21"/>
  </w:num>
  <w:num w:numId="38" w16cid:durableId="1567835955">
    <w:abstractNumId w:val="12"/>
  </w:num>
  <w:num w:numId="39" w16cid:durableId="680934762">
    <w:abstractNumId w:val="15"/>
  </w:num>
  <w:num w:numId="40" w16cid:durableId="1343777050">
    <w:abstractNumId w:val="31"/>
  </w:num>
  <w:num w:numId="41" w16cid:durableId="1385183134">
    <w:abstractNumId w:val="10"/>
  </w:num>
  <w:num w:numId="42" w16cid:durableId="1455975376">
    <w:abstractNumId w:val="27"/>
  </w:num>
  <w:num w:numId="43" w16cid:durableId="1749114994">
    <w:abstractNumId w:val="13"/>
  </w:num>
  <w:num w:numId="44" w16cid:durableId="1089274097">
    <w:abstractNumId w:val="11"/>
  </w:num>
  <w:num w:numId="45" w16cid:durableId="128392577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5"/>
    <w:rsid w:val="00004E21"/>
    <w:rsid w:val="000114B1"/>
    <w:rsid w:val="0001211F"/>
    <w:rsid w:val="0001306E"/>
    <w:rsid w:val="00014175"/>
    <w:rsid w:val="00016F41"/>
    <w:rsid w:val="0002337D"/>
    <w:rsid w:val="00023616"/>
    <w:rsid w:val="00023A27"/>
    <w:rsid w:val="00033968"/>
    <w:rsid w:val="00033BB3"/>
    <w:rsid w:val="000351E7"/>
    <w:rsid w:val="000358EA"/>
    <w:rsid w:val="00041B77"/>
    <w:rsid w:val="00043F60"/>
    <w:rsid w:val="00044D37"/>
    <w:rsid w:val="00054662"/>
    <w:rsid w:val="00055682"/>
    <w:rsid w:val="00056677"/>
    <w:rsid w:val="000627CC"/>
    <w:rsid w:val="0006302B"/>
    <w:rsid w:val="00066D49"/>
    <w:rsid w:val="0007069A"/>
    <w:rsid w:val="00073DC4"/>
    <w:rsid w:val="00075B29"/>
    <w:rsid w:val="000764D2"/>
    <w:rsid w:val="00077614"/>
    <w:rsid w:val="00077C93"/>
    <w:rsid w:val="0008001D"/>
    <w:rsid w:val="00080201"/>
    <w:rsid w:val="00082771"/>
    <w:rsid w:val="00084A51"/>
    <w:rsid w:val="0008674B"/>
    <w:rsid w:val="0008768C"/>
    <w:rsid w:val="00093778"/>
    <w:rsid w:val="00097EC8"/>
    <w:rsid w:val="000A02D5"/>
    <w:rsid w:val="000A30CE"/>
    <w:rsid w:val="000B1181"/>
    <w:rsid w:val="000B4649"/>
    <w:rsid w:val="000B68BB"/>
    <w:rsid w:val="000B7F35"/>
    <w:rsid w:val="000C089A"/>
    <w:rsid w:val="000C1AB6"/>
    <w:rsid w:val="000C3308"/>
    <w:rsid w:val="000C35F7"/>
    <w:rsid w:val="000C5F09"/>
    <w:rsid w:val="000C7C2C"/>
    <w:rsid w:val="000D0567"/>
    <w:rsid w:val="000D1F7E"/>
    <w:rsid w:val="000D4B0F"/>
    <w:rsid w:val="000D6C6F"/>
    <w:rsid w:val="000D7923"/>
    <w:rsid w:val="000E2443"/>
    <w:rsid w:val="000E32D3"/>
    <w:rsid w:val="000F5E55"/>
    <w:rsid w:val="00101174"/>
    <w:rsid w:val="00101540"/>
    <w:rsid w:val="00102642"/>
    <w:rsid w:val="00105439"/>
    <w:rsid w:val="00110A8E"/>
    <w:rsid w:val="00112BEF"/>
    <w:rsid w:val="00121150"/>
    <w:rsid w:val="00123022"/>
    <w:rsid w:val="00124BCC"/>
    <w:rsid w:val="00124D22"/>
    <w:rsid w:val="001255AF"/>
    <w:rsid w:val="00131DA6"/>
    <w:rsid w:val="00134C8E"/>
    <w:rsid w:val="00135B28"/>
    <w:rsid w:val="00141EE2"/>
    <w:rsid w:val="00146C46"/>
    <w:rsid w:val="00151AC6"/>
    <w:rsid w:val="00156632"/>
    <w:rsid w:val="00157B5B"/>
    <w:rsid w:val="00160E82"/>
    <w:rsid w:val="001613C9"/>
    <w:rsid w:val="001625DB"/>
    <w:rsid w:val="00165E7C"/>
    <w:rsid w:val="0017214F"/>
    <w:rsid w:val="0017233C"/>
    <w:rsid w:val="00175193"/>
    <w:rsid w:val="00175821"/>
    <w:rsid w:val="00176328"/>
    <w:rsid w:val="00176AC8"/>
    <w:rsid w:val="00190A6C"/>
    <w:rsid w:val="00192CC2"/>
    <w:rsid w:val="0019430D"/>
    <w:rsid w:val="00194701"/>
    <w:rsid w:val="001A0B35"/>
    <w:rsid w:val="001A4000"/>
    <w:rsid w:val="001A5013"/>
    <w:rsid w:val="001A6B9A"/>
    <w:rsid w:val="001A7B0C"/>
    <w:rsid w:val="001B0F1A"/>
    <w:rsid w:val="001B477A"/>
    <w:rsid w:val="001C1287"/>
    <w:rsid w:val="001C287D"/>
    <w:rsid w:val="001C2F06"/>
    <w:rsid w:val="001C35F5"/>
    <w:rsid w:val="001E1452"/>
    <w:rsid w:val="001E1755"/>
    <w:rsid w:val="001E4853"/>
    <w:rsid w:val="001E6BE7"/>
    <w:rsid w:val="001F5A73"/>
    <w:rsid w:val="00200137"/>
    <w:rsid w:val="00200FB0"/>
    <w:rsid w:val="00201E25"/>
    <w:rsid w:val="00202EBA"/>
    <w:rsid w:val="0020586F"/>
    <w:rsid w:val="00207473"/>
    <w:rsid w:val="00207D37"/>
    <w:rsid w:val="002120F1"/>
    <w:rsid w:val="00212561"/>
    <w:rsid w:val="002129A8"/>
    <w:rsid w:val="002157FE"/>
    <w:rsid w:val="00216DB0"/>
    <w:rsid w:val="002177E9"/>
    <w:rsid w:val="00223A0D"/>
    <w:rsid w:val="00230A6D"/>
    <w:rsid w:val="00230B8C"/>
    <w:rsid w:val="00231235"/>
    <w:rsid w:val="0023208A"/>
    <w:rsid w:val="0023310A"/>
    <w:rsid w:val="00235154"/>
    <w:rsid w:val="00237D1C"/>
    <w:rsid w:val="00240DCA"/>
    <w:rsid w:val="00246621"/>
    <w:rsid w:val="00252E05"/>
    <w:rsid w:val="002531FC"/>
    <w:rsid w:val="00253D74"/>
    <w:rsid w:val="00253FED"/>
    <w:rsid w:val="002556AD"/>
    <w:rsid w:val="002608AC"/>
    <w:rsid w:val="00260E95"/>
    <w:rsid w:val="0026183F"/>
    <w:rsid w:val="002643F3"/>
    <w:rsid w:val="00264F85"/>
    <w:rsid w:val="002667A9"/>
    <w:rsid w:val="00270769"/>
    <w:rsid w:val="0027629A"/>
    <w:rsid w:val="002833C6"/>
    <w:rsid w:val="00283BCB"/>
    <w:rsid w:val="00287B06"/>
    <w:rsid w:val="002922D7"/>
    <w:rsid w:val="00293148"/>
    <w:rsid w:val="002A192D"/>
    <w:rsid w:val="002A3BB7"/>
    <w:rsid w:val="002A6A05"/>
    <w:rsid w:val="002A6C56"/>
    <w:rsid w:val="002B0F76"/>
    <w:rsid w:val="002B3977"/>
    <w:rsid w:val="002B49C6"/>
    <w:rsid w:val="002B5EC4"/>
    <w:rsid w:val="002B5EE7"/>
    <w:rsid w:val="002B6A4F"/>
    <w:rsid w:val="002C173B"/>
    <w:rsid w:val="002C1C69"/>
    <w:rsid w:val="002C2222"/>
    <w:rsid w:val="002C4CCF"/>
    <w:rsid w:val="002C6493"/>
    <w:rsid w:val="002D0929"/>
    <w:rsid w:val="002E1742"/>
    <w:rsid w:val="002F12E8"/>
    <w:rsid w:val="002F2510"/>
    <w:rsid w:val="002F5369"/>
    <w:rsid w:val="002F5430"/>
    <w:rsid w:val="002F6CC2"/>
    <w:rsid w:val="00301129"/>
    <w:rsid w:val="00301B39"/>
    <w:rsid w:val="003100C6"/>
    <w:rsid w:val="00310740"/>
    <w:rsid w:val="00311A9D"/>
    <w:rsid w:val="00313999"/>
    <w:rsid w:val="00323AB9"/>
    <w:rsid w:val="003318AB"/>
    <w:rsid w:val="00332048"/>
    <w:rsid w:val="00334D13"/>
    <w:rsid w:val="00345DA7"/>
    <w:rsid w:val="003461D0"/>
    <w:rsid w:val="0035031D"/>
    <w:rsid w:val="0035094D"/>
    <w:rsid w:val="00352FDF"/>
    <w:rsid w:val="003542FE"/>
    <w:rsid w:val="00354EBE"/>
    <w:rsid w:val="003620DE"/>
    <w:rsid w:val="003766F8"/>
    <w:rsid w:val="00381EA6"/>
    <w:rsid w:val="00385AF1"/>
    <w:rsid w:val="0038765A"/>
    <w:rsid w:val="00392401"/>
    <w:rsid w:val="00392FE8"/>
    <w:rsid w:val="00393725"/>
    <w:rsid w:val="003A0380"/>
    <w:rsid w:val="003A32EA"/>
    <w:rsid w:val="003A5222"/>
    <w:rsid w:val="003A6347"/>
    <w:rsid w:val="003A7EDA"/>
    <w:rsid w:val="003B189F"/>
    <w:rsid w:val="003B29A4"/>
    <w:rsid w:val="003B6163"/>
    <w:rsid w:val="003B6CC3"/>
    <w:rsid w:val="003B7FC5"/>
    <w:rsid w:val="003C06AD"/>
    <w:rsid w:val="003C14FB"/>
    <w:rsid w:val="003D0CAD"/>
    <w:rsid w:val="003D0F03"/>
    <w:rsid w:val="003D5ABF"/>
    <w:rsid w:val="003D664D"/>
    <w:rsid w:val="003D75C8"/>
    <w:rsid w:val="003E0759"/>
    <w:rsid w:val="003E167A"/>
    <w:rsid w:val="003E7A89"/>
    <w:rsid w:val="003F35F7"/>
    <w:rsid w:val="003F4517"/>
    <w:rsid w:val="003F555B"/>
    <w:rsid w:val="003F661E"/>
    <w:rsid w:val="003F6CAE"/>
    <w:rsid w:val="00404050"/>
    <w:rsid w:val="00404FFD"/>
    <w:rsid w:val="0041368D"/>
    <w:rsid w:val="004146D8"/>
    <w:rsid w:val="00421BFF"/>
    <w:rsid w:val="004229B8"/>
    <w:rsid w:val="00426915"/>
    <w:rsid w:val="0043475D"/>
    <w:rsid w:val="00434AB4"/>
    <w:rsid w:val="0043548A"/>
    <w:rsid w:val="004358EF"/>
    <w:rsid w:val="00437F90"/>
    <w:rsid w:val="00445273"/>
    <w:rsid w:val="00446362"/>
    <w:rsid w:val="00452C13"/>
    <w:rsid w:val="004531C5"/>
    <w:rsid w:val="00455450"/>
    <w:rsid w:val="00455957"/>
    <w:rsid w:val="004574D9"/>
    <w:rsid w:val="0046650C"/>
    <w:rsid w:val="004675EA"/>
    <w:rsid w:val="0047238A"/>
    <w:rsid w:val="00480684"/>
    <w:rsid w:val="0048174A"/>
    <w:rsid w:val="004828BA"/>
    <w:rsid w:val="00482B8E"/>
    <w:rsid w:val="00482D16"/>
    <w:rsid w:val="00482ED8"/>
    <w:rsid w:val="004832A2"/>
    <w:rsid w:val="00487A48"/>
    <w:rsid w:val="0049246D"/>
    <w:rsid w:val="00493DC0"/>
    <w:rsid w:val="00495309"/>
    <w:rsid w:val="004962F3"/>
    <w:rsid w:val="004A1423"/>
    <w:rsid w:val="004A1AA6"/>
    <w:rsid w:val="004A3F03"/>
    <w:rsid w:val="004A7C00"/>
    <w:rsid w:val="004B63FB"/>
    <w:rsid w:val="004C207A"/>
    <w:rsid w:val="004C3308"/>
    <w:rsid w:val="004C51F1"/>
    <w:rsid w:val="004C7AB0"/>
    <w:rsid w:val="004D0B7E"/>
    <w:rsid w:val="004D4A0F"/>
    <w:rsid w:val="004E5C20"/>
    <w:rsid w:val="004E7B3E"/>
    <w:rsid w:val="004F0A62"/>
    <w:rsid w:val="004F2B5C"/>
    <w:rsid w:val="00502A5F"/>
    <w:rsid w:val="00503C42"/>
    <w:rsid w:val="00507509"/>
    <w:rsid w:val="00507FCB"/>
    <w:rsid w:val="00510AF7"/>
    <w:rsid w:val="00513890"/>
    <w:rsid w:val="00514D38"/>
    <w:rsid w:val="00516C70"/>
    <w:rsid w:val="00525399"/>
    <w:rsid w:val="0053245F"/>
    <w:rsid w:val="00542455"/>
    <w:rsid w:val="00542942"/>
    <w:rsid w:val="00546860"/>
    <w:rsid w:val="00550238"/>
    <w:rsid w:val="00551C78"/>
    <w:rsid w:val="00553234"/>
    <w:rsid w:val="00555A96"/>
    <w:rsid w:val="005630A1"/>
    <w:rsid w:val="00564878"/>
    <w:rsid w:val="00570E2D"/>
    <w:rsid w:val="005712BB"/>
    <w:rsid w:val="0057390A"/>
    <w:rsid w:val="00573C77"/>
    <w:rsid w:val="0057435B"/>
    <w:rsid w:val="00580533"/>
    <w:rsid w:val="005818BA"/>
    <w:rsid w:val="00584DD5"/>
    <w:rsid w:val="00585832"/>
    <w:rsid w:val="00590623"/>
    <w:rsid w:val="00590771"/>
    <w:rsid w:val="0059510A"/>
    <w:rsid w:val="00595E5C"/>
    <w:rsid w:val="005964B3"/>
    <w:rsid w:val="0059740E"/>
    <w:rsid w:val="005A165D"/>
    <w:rsid w:val="005A19AE"/>
    <w:rsid w:val="005A2BAF"/>
    <w:rsid w:val="005A2EF1"/>
    <w:rsid w:val="005A649D"/>
    <w:rsid w:val="005A6CBD"/>
    <w:rsid w:val="005A7A08"/>
    <w:rsid w:val="005B3410"/>
    <w:rsid w:val="005B37B7"/>
    <w:rsid w:val="005B4FE5"/>
    <w:rsid w:val="005C0257"/>
    <w:rsid w:val="005C08F7"/>
    <w:rsid w:val="005C5440"/>
    <w:rsid w:val="005C5E6C"/>
    <w:rsid w:val="005C769A"/>
    <w:rsid w:val="005D3A7D"/>
    <w:rsid w:val="005D5AD0"/>
    <w:rsid w:val="005D659B"/>
    <w:rsid w:val="005E2830"/>
    <w:rsid w:val="005E6E95"/>
    <w:rsid w:val="005F0590"/>
    <w:rsid w:val="00604376"/>
    <w:rsid w:val="0060460E"/>
    <w:rsid w:val="0061286E"/>
    <w:rsid w:val="0061590C"/>
    <w:rsid w:val="00615987"/>
    <w:rsid w:val="006247CC"/>
    <w:rsid w:val="00625494"/>
    <w:rsid w:val="00625789"/>
    <w:rsid w:val="00627C8B"/>
    <w:rsid w:val="00630A85"/>
    <w:rsid w:val="00630C09"/>
    <w:rsid w:val="00644FEC"/>
    <w:rsid w:val="00645BFD"/>
    <w:rsid w:val="0064608C"/>
    <w:rsid w:val="0065063C"/>
    <w:rsid w:val="00650E14"/>
    <w:rsid w:val="00653F54"/>
    <w:rsid w:val="006550AF"/>
    <w:rsid w:val="00656028"/>
    <w:rsid w:val="00660284"/>
    <w:rsid w:val="00660D73"/>
    <w:rsid w:val="00662205"/>
    <w:rsid w:val="00663A59"/>
    <w:rsid w:val="00663F16"/>
    <w:rsid w:val="00673D19"/>
    <w:rsid w:val="006745B3"/>
    <w:rsid w:val="00677845"/>
    <w:rsid w:val="00680B38"/>
    <w:rsid w:val="00680CE5"/>
    <w:rsid w:val="00680E12"/>
    <w:rsid w:val="00681193"/>
    <w:rsid w:val="00681A20"/>
    <w:rsid w:val="0068312A"/>
    <w:rsid w:val="00685F6A"/>
    <w:rsid w:val="00691CFC"/>
    <w:rsid w:val="006954B2"/>
    <w:rsid w:val="006A219D"/>
    <w:rsid w:val="006A26CE"/>
    <w:rsid w:val="006A2E76"/>
    <w:rsid w:val="006A6BCB"/>
    <w:rsid w:val="006A7C16"/>
    <w:rsid w:val="006A7E20"/>
    <w:rsid w:val="006B0D25"/>
    <w:rsid w:val="006B16B2"/>
    <w:rsid w:val="006B3C26"/>
    <w:rsid w:val="006B5F0B"/>
    <w:rsid w:val="006B7A5A"/>
    <w:rsid w:val="006C0FF7"/>
    <w:rsid w:val="006C219D"/>
    <w:rsid w:val="006C24AD"/>
    <w:rsid w:val="006C2B61"/>
    <w:rsid w:val="006C7CBA"/>
    <w:rsid w:val="006D36F9"/>
    <w:rsid w:val="006D63B7"/>
    <w:rsid w:val="006E021D"/>
    <w:rsid w:val="006E3137"/>
    <w:rsid w:val="006E7B42"/>
    <w:rsid w:val="006F1C59"/>
    <w:rsid w:val="006F7047"/>
    <w:rsid w:val="00700A35"/>
    <w:rsid w:val="00700B85"/>
    <w:rsid w:val="0070112F"/>
    <w:rsid w:val="00705434"/>
    <w:rsid w:val="00707B0F"/>
    <w:rsid w:val="00712E94"/>
    <w:rsid w:val="007174E4"/>
    <w:rsid w:val="00721A15"/>
    <w:rsid w:val="007221FC"/>
    <w:rsid w:val="00723446"/>
    <w:rsid w:val="00724DAF"/>
    <w:rsid w:val="007324C8"/>
    <w:rsid w:val="00733820"/>
    <w:rsid w:val="0073523F"/>
    <w:rsid w:val="00736D4F"/>
    <w:rsid w:val="0074102B"/>
    <w:rsid w:val="00742783"/>
    <w:rsid w:val="00742F4F"/>
    <w:rsid w:val="0074495A"/>
    <w:rsid w:val="00750A1E"/>
    <w:rsid w:val="007564F0"/>
    <w:rsid w:val="0075794A"/>
    <w:rsid w:val="00765DC0"/>
    <w:rsid w:val="00770626"/>
    <w:rsid w:val="007733CD"/>
    <w:rsid w:val="007804BC"/>
    <w:rsid w:val="00781E91"/>
    <w:rsid w:val="00783B10"/>
    <w:rsid w:val="0078575A"/>
    <w:rsid w:val="00786743"/>
    <w:rsid w:val="0079094F"/>
    <w:rsid w:val="00791896"/>
    <w:rsid w:val="0079296A"/>
    <w:rsid w:val="00793DAD"/>
    <w:rsid w:val="00795A85"/>
    <w:rsid w:val="007A0A8B"/>
    <w:rsid w:val="007A1098"/>
    <w:rsid w:val="007A138D"/>
    <w:rsid w:val="007A6C1E"/>
    <w:rsid w:val="007A6FB3"/>
    <w:rsid w:val="007B08CA"/>
    <w:rsid w:val="007B298D"/>
    <w:rsid w:val="007B5D64"/>
    <w:rsid w:val="007B638D"/>
    <w:rsid w:val="007B6900"/>
    <w:rsid w:val="007C37C7"/>
    <w:rsid w:val="007D2E6C"/>
    <w:rsid w:val="007E4891"/>
    <w:rsid w:val="007E4F12"/>
    <w:rsid w:val="007E51F1"/>
    <w:rsid w:val="007E6FC8"/>
    <w:rsid w:val="007F263E"/>
    <w:rsid w:val="007F3DF6"/>
    <w:rsid w:val="007F7642"/>
    <w:rsid w:val="007F76EF"/>
    <w:rsid w:val="007F7A96"/>
    <w:rsid w:val="00800594"/>
    <w:rsid w:val="00800A41"/>
    <w:rsid w:val="00801252"/>
    <w:rsid w:val="0080164F"/>
    <w:rsid w:val="00804565"/>
    <w:rsid w:val="0080657D"/>
    <w:rsid w:val="00810329"/>
    <w:rsid w:val="0081244D"/>
    <w:rsid w:val="00812B71"/>
    <w:rsid w:val="008138F3"/>
    <w:rsid w:val="008170CD"/>
    <w:rsid w:val="00822037"/>
    <w:rsid w:val="00836DAB"/>
    <w:rsid w:val="00836DC4"/>
    <w:rsid w:val="0084141F"/>
    <w:rsid w:val="0084461C"/>
    <w:rsid w:val="00846018"/>
    <w:rsid w:val="00852149"/>
    <w:rsid w:val="00853FB0"/>
    <w:rsid w:val="00854D61"/>
    <w:rsid w:val="00855EB0"/>
    <w:rsid w:val="00861021"/>
    <w:rsid w:val="00861912"/>
    <w:rsid w:val="008666CB"/>
    <w:rsid w:val="008738FA"/>
    <w:rsid w:val="008747BD"/>
    <w:rsid w:val="008806FD"/>
    <w:rsid w:val="00886A9C"/>
    <w:rsid w:val="008909B1"/>
    <w:rsid w:val="00896F38"/>
    <w:rsid w:val="008A24FF"/>
    <w:rsid w:val="008A2C27"/>
    <w:rsid w:val="008A590D"/>
    <w:rsid w:val="008B0EA2"/>
    <w:rsid w:val="008B0FBA"/>
    <w:rsid w:val="008B100F"/>
    <w:rsid w:val="008B3F76"/>
    <w:rsid w:val="008B7B5F"/>
    <w:rsid w:val="008C36C6"/>
    <w:rsid w:val="008C36E1"/>
    <w:rsid w:val="008C4232"/>
    <w:rsid w:val="008C471F"/>
    <w:rsid w:val="008C4A87"/>
    <w:rsid w:val="008D5BD6"/>
    <w:rsid w:val="008D751D"/>
    <w:rsid w:val="008E07F8"/>
    <w:rsid w:val="008E1468"/>
    <w:rsid w:val="008E5F53"/>
    <w:rsid w:val="008F189E"/>
    <w:rsid w:val="008F1B9B"/>
    <w:rsid w:val="008F212A"/>
    <w:rsid w:val="008F391A"/>
    <w:rsid w:val="008F5160"/>
    <w:rsid w:val="008F79D7"/>
    <w:rsid w:val="009024E6"/>
    <w:rsid w:val="00902CA7"/>
    <w:rsid w:val="0090436D"/>
    <w:rsid w:val="00905E5B"/>
    <w:rsid w:val="00910E13"/>
    <w:rsid w:val="009113F9"/>
    <w:rsid w:val="009139C8"/>
    <w:rsid w:val="009200D9"/>
    <w:rsid w:val="009220FE"/>
    <w:rsid w:val="00923470"/>
    <w:rsid w:val="00924092"/>
    <w:rsid w:val="00930D25"/>
    <w:rsid w:val="009310AE"/>
    <w:rsid w:val="0093370E"/>
    <w:rsid w:val="00935D5D"/>
    <w:rsid w:val="00935D93"/>
    <w:rsid w:val="0093715D"/>
    <w:rsid w:val="009415DE"/>
    <w:rsid w:val="009439C2"/>
    <w:rsid w:val="00943FF5"/>
    <w:rsid w:val="00944D20"/>
    <w:rsid w:val="00944F05"/>
    <w:rsid w:val="00947316"/>
    <w:rsid w:val="009509C6"/>
    <w:rsid w:val="00950D10"/>
    <w:rsid w:val="00951F83"/>
    <w:rsid w:val="009532B2"/>
    <w:rsid w:val="00955643"/>
    <w:rsid w:val="00957833"/>
    <w:rsid w:val="00960064"/>
    <w:rsid w:val="00962170"/>
    <w:rsid w:val="0096282E"/>
    <w:rsid w:val="00962D9F"/>
    <w:rsid w:val="00964E24"/>
    <w:rsid w:val="00970EDB"/>
    <w:rsid w:val="0097174B"/>
    <w:rsid w:val="009740EE"/>
    <w:rsid w:val="009776E1"/>
    <w:rsid w:val="00980F4B"/>
    <w:rsid w:val="00984600"/>
    <w:rsid w:val="0098783E"/>
    <w:rsid w:val="00991139"/>
    <w:rsid w:val="00991EB9"/>
    <w:rsid w:val="009A237C"/>
    <w:rsid w:val="009B00A0"/>
    <w:rsid w:val="009B2BF4"/>
    <w:rsid w:val="009B5784"/>
    <w:rsid w:val="009B5814"/>
    <w:rsid w:val="009B5B95"/>
    <w:rsid w:val="009B694C"/>
    <w:rsid w:val="009B74DF"/>
    <w:rsid w:val="009C267E"/>
    <w:rsid w:val="009D0D45"/>
    <w:rsid w:val="009D2059"/>
    <w:rsid w:val="009D4CCA"/>
    <w:rsid w:val="009D6274"/>
    <w:rsid w:val="009E0322"/>
    <w:rsid w:val="009E2103"/>
    <w:rsid w:val="009E3EA0"/>
    <w:rsid w:val="009E538F"/>
    <w:rsid w:val="009E5A1F"/>
    <w:rsid w:val="009F10D5"/>
    <w:rsid w:val="009F15D1"/>
    <w:rsid w:val="009F2498"/>
    <w:rsid w:val="009F2D51"/>
    <w:rsid w:val="009F6155"/>
    <w:rsid w:val="009F6628"/>
    <w:rsid w:val="009F6E95"/>
    <w:rsid w:val="00A00CEB"/>
    <w:rsid w:val="00A01EC0"/>
    <w:rsid w:val="00A0304E"/>
    <w:rsid w:val="00A04AF7"/>
    <w:rsid w:val="00A06401"/>
    <w:rsid w:val="00A1123F"/>
    <w:rsid w:val="00A16D55"/>
    <w:rsid w:val="00A20D86"/>
    <w:rsid w:val="00A23971"/>
    <w:rsid w:val="00A23F72"/>
    <w:rsid w:val="00A2758F"/>
    <w:rsid w:val="00A32639"/>
    <w:rsid w:val="00A32FAC"/>
    <w:rsid w:val="00A34261"/>
    <w:rsid w:val="00A35952"/>
    <w:rsid w:val="00A35E11"/>
    <w:rsid w:val="00A426FC"/>
    <w:rsid w:val="00A561C8"/>
    <w:rsid w:val="00A60576"/>
    <w:rsid w:val="00A635E5"/>
    <w:rsid w:val="00A64118"/>
    <w:rsid w:val="00A67F46"/>
    <w:rsid w:val="00A7338D"/>
    <w:rsid w:val="00A813FA"/>
    <w:rsid w:val="00A86487"/>
    <w:rsid w:val="00A900FC"/>
    <w:rsid w:val="00A91622"/>
    <w:rsid w:val="00A94593"/>
    <w:rsid w:val="00A9499B"/>
    <w:rsid w:val="00A95309"/>
    <w:rsid w:val="00A97138"/>
    <w:rsid w:val="00AA6281"/>
    <w:rsid w:val="00AA6AC0"/>
    <w:rsid w:val="00AB5DA3"/>
    <w:rsid w:val="00AC0037"/>
    <w:rsid w:val="00AC01E4"/>
    <w:rsid w:val="00AC2D4B"/>
    <w:rsid w:val="00AD1D40"/>
    <w:rsid w:val="00AD421D"/>
    <w:rsid w:val="00AD4EA8"/>
    <w:rsid w:val="00AD7317"/>
    <w:rsid w:val="00AE19A8"/>
    <w:rsid w:val="00AE1F63"/>
    <w:rsid w:val="00AE57E8"/>
    <w:rsid w:val="00AE7817"/>
    <w:rsid w:val="00AF2ED7"/>
    <w:rsid w:val="00AF5021"/>
    <w:rsid w:val="00AF528B"/>
    <w:rsid w:val="00AF5D72"/>
    <w:rsid w:val="00B003E2"/>
    <w:rsid w:val="00B0167D"/>
    <w:rsid w:val="00B04020"/>
    <w:rsid w:val="00B103F5"/>
    <w:rsid w:val="00B10A8B"/>
    <w:rsid w:val="00B17EB6"/>
    <w:rsid w:val="00B22249"/>
    <w:rsid w:val="00B23ACE"/>
    <w:rsid w:val="00B257B5"/>
    <w:rsid w:val="00B27770"/>
    <w:rsid w:val="00B31A57"/>
    <w:rsid w:val="00B35F43"/>
    <w:rsid w:val="00B40012"/>
    <w:rsid w:val="00B403B9"/>
    <w:rsid w:val="00B425E9"/>
    <w:rsid w:val="00B4565F"/>
    <w:rsid w:val="00B4756C"/>
    <w:rsid w:val="00B515EF"/>
    <w:rsid w:val="00B528A5"/>
    <w:rsid w:val="00B53C2C"/>
    <w:rsid w:val="00B61EDA"/>
    <w:rsid w:val="00B637D8"/>
    <w:rsid w:val="00B64E99"/>
    <w:rsid w:val="00B704D0"/>
    <w:rsid w:val="00B75A6A"/>
    <w:rsid w:val="00B767D1"/>
    <w:rsid w:val="00B7777B"/>
    <w:rsid w:val="00B82602"/>
    <w:rsid w:val="00B84FA8"/>
    <w:rsid w:val="00B931BA"/>
    <w:rsid w:val="00B933D4"/>
    <w:rsid w:val="00B9613C"/>
    <w:rsid w:val="00B97BBF"/>
    <w:rsid w:val="00B97C38"/>
    <w:rsid w:val="00BA09B1"/>
    <w:rsid w:val="00BA1016"/>
    <w:rsid w:val="00BA1AB5"/>
    <w:rsid w:val="00BA5135"/>
    <w:rsid w:val="00BA7B55"/>
    <w:rsid w:val="00BA7C91"/>
    <w:rsid w:val="00BB2FE3"/>
    <w:rsid w:val="00BB7D22"/>
    <w:rsid w:val="00BC3837"/>
    <w:rsid w:val="00BC3F33"/>
    <w:rsid w:val="00BC46BE"/>
    <w:rsid w:val="00BC5893"/>
    <w:rsid w:val="00BC7C31"/>
    <w:rsid w:val="00BD2638"/>
    <w:rsid w:val="00BD3CF8"/>
    <w:rsid w:val="00BD4298"/>
    <w:rsid w:val="00BD5823"/>
    <w:rsid w:val="00BE15BB"/>
    <w:rsid w:val="00BF0D50"/>
    <w:rsid w:val="00BF32DB"/>
    <w:rsid w:val="00BF5510"/>
    <w:rsid w:val="00C01EE4"/>
    <w:rsid w:val="00C05C17"/>
    <w:rsid w:val="00C1003F"/>
    <w:rsid w:val="00C11616"/>
    <w:rsid w:val="00C1370C"/>
    <w:rsid w:val="00C140A8"/>
    <w:rsid w:val="00C156BA"/>
    <w:rsid w:val="00C174EE"/>
    <w:rsid w:val="00C215A6"/>
    <w:rsid w:val="00C240FB"/>
    <w:rsid w:val="00C24BDC"/>
    <w:rsid w:val="00C25A97"/>
    <w:rsid w:val="00C27A07"/>
    <w:rsid w:val="00C33B5F"/>
    <w:rsid w:val="00C33F1B"/>
    <w:rsid w:val="00C40A7A"/>
    <w:rsid w:val="00C4157D"/>
    <w:rsid w:val="00C45DEC"/>
    <w:rsid w:val="00C674E9"/>
    <w:rsid w:val="00C7066D"/>
    <w:rsid w:val="00C73B61"/>
    <w:rsid w:val="00C73E64"/>
    <w:rsid w:val="00C741DB"/>
    <w:rsid w:val="00C74D58"/>
    <w:rsid w:val="00C75F5C"/>
    <w:rsid w:val="00C766A0"/>
    <w:rsid w:val="00C8049B"/>
    <w:rsid w:val="00C81516"/>
    <w:rsid w:val="00C8412C"/>
    <w:rsid w:val="00C9381C"/>
    <w:rsid w:val="00CB4B04"/>
    <w:rsid w:val="00CB783F"/>
    <w:rsid w:val="00CC0089"/>
    <w:rsid w:val="00CC1931"/>
    <w:rsid w:val="00CC5355"/>
    <w:rsid w:val="00CD32E1"/>
    <w:rsid w:val="00CE3AC2"/>
    <w:rsid w:val="00CE4414"/>
    <w:rsid w:val="00CF0E94"/>
    <w:rsid w:val="00CF129F"/>
    <w:rsid w:val="00CF2B7D"/>
    <w:rsid w:val="00CF709F"/>
    <w:rsid w:val="00CF7235"/>
    <w:rsid w:val="00D02E8D"/>
    <w:rsid w:val="00D061B3"/>
    <w:rsid w:val="00D11F23"/>
    <w:rsid w:val="00D20A9E"/>
    <w:rsid w:val="00D226AD"/>
    <w:rsid w:val="00D24F83"/>
    <w:rsid w:val="00D27232"/>
    <w:rsid w:val="00D31349"/>
    <w:rsid w:val="00D35030"/>
    <w:rsid w:val="00D35684"/>
    <w:rsid w:val="00D3715E"/>
    <w:rsid w:val="00D371B6"/>
    <w:rsid w:val="00D42E5E"/>
    <w:rsid w:val="00D4584C"/>
    <w:rsid w:val="00D50C9A"/>
    <w:rsid w:val="00D521C4"/>
    <w:rsid w:val="00D52F28"/>
    <w:rsid w:val="00D5588C"/>
    <w:rsid w:val="00D62AF0"/>
    <w:rsid w:val="00D62D43"/>
    <w:rsid w:val="00D718A5"/>
    <w:rsid w:val="00D72722"/>
    <w:rsid w:val="00D80395"/>
    <w:rsid w:val="00D803C5"/>
    <w:rsid w:val="00D86263"/>
    <w:rsid w:val="00D91C93"/>
    <w:rsid w:val="00D94A63"/>
    <w:rsid w:val="00D95B2B"/>
    <w:rsid w:val="00DA28D5"/>
    <w:rsid w:val="00DA53F5"/>
    <w:rsid w:val="00DA7617"/>
    <w:rsid w:val="00DB3B87"/>
    <w:rsid w:val="00DB5574"/>
    <w:rsid w:val="00DC2176"/>
    <w:rsid w:val="00DC6FCD"/>
    <w:rsid w:val="00DC7278"/>
    <w:rsid w:val="00DD1C4F"/>
    <w:rsid w:val="00DE1CAE"/>
    <w:rsid w:val="00DE2741"/>
    <w:rsid w:val="00DE4B9E"/>
    <w:rsid w:val="00DF2375"/>
    <w:rsid w:val="00DF5EBB"/>
    <w:rsid w:val="00DF7942"/>
    <w:rsid w:val="00E0075C"/>
    <w:rsid w:val="00E01211"/>
    <w:rsid w:val="00E036E8"/>
    <w:rsid w:val="00E052CA"/>
    <w:rsid w:val="00E06465"/>
    <w:rsid w:val="00E102EA"/>
    <w:rsid w:val="00E11D2A"/>
    <w:rsid w:val="00E15325"/>
    <w:rsid w:val="00E218DD"/>
    <w:rsid w:val="00E2241C"/>
    <w:rsid w:val="00E23445"/>
    <w:rsid w:val="00E239AA"/>
    <w:rsid w:val="00E245C4"/>
    <w:rsid w:val="00E24AA3"/>
    <w:rsid w:val="00E276FC"/>
    <w:rsid w:val="00E32C4D"/>
    <w:rsid w:val="00E332DC"/>
    <w:rsid w:val="00E36C23"/>
    <w:rsid w:val="00E36C65"/>
    <w:rsid w:val="00E40F45"/>
    <w:rsid w:val="00E41084"/>
    <w:rsid w:val="00E41305"/>
    <w:rsid w:val="00E46698"/>
    <w:rsid w:val="00E50F20"/>
    <w:rsid w:val="00E5145B"/>
    <w:rsid w:val="00E51F33"/>
    <w:rsid w:val="00E5250A"/>
    <w:rsid w:val="00E5682E"/>
    <w:rsid w:val="00E67911"/>
    <w:rsid w:val="00E71F34"/>
    <w:rsid w:val="00E73302"/>
    <w:rsid w:val="00E7773B"/>
    <w:rsid w:val="00E77A2D"/>
    <w:rsid w:val="00E80497"/>
    <w:rsid w:val="00E83584"/>
    <w:rsid w:val="00E84277"/>
    <w:rsid w:val="00E90921"/>
    <w:rsid w:val="00E9268F"/>
    <w:rsid w:val="00E93F63"/>
    <w:rsid w:val="00E9578F"/>
    <w:rsid w:val="00E97F17"/>
    <w:rsid w:val="00EA055E"/>
    <w:rsid w:val="00EA3E1B"/>
    <w:rsid w:val="00EA5F29"/>
    <w:rsid w:val="00EA7097"/>
    <w:rsid w:val="00EA7EF0"/>
    <w:rsid w:val="00EB1611"/>
    <w:rsid w:val="00EB3E75"/>
    <w:rsid w:val="00EB4B52"/>
    <w:rsid w:val="00EB4CFB"/>
    <w:rsid w:val="00EB6E49"/>
    <w:rsid w:val="00EC2542"/>
    <w:rsid w:val="00EC3DE6"/>
    <w:rsid w:val="00EC48E6"/>
    <w:rsid w:val="00EC5F08"/>
    <w:rsid w:val="00EC7A77"/>
    <w:rsid w:val="00EC7F3A"/>
    <w:rsid w:val="00ED514F"/>
    <w:rsid w:val="00EE0073"/>
    <w:rsid w:val="00EE2CCC"/>
    <w:rsid w:val="00EE4DC5"/>
    <w:rsid w:val="00EE5BDF"/>
    <w:rsid w:val="00EE69FF"/>
    <w:rsid w:val="00EE7AB2"/>
    <w:rsid w:val="00EF017F"/>
    <w:rsid w:val="00EF14CE"/>
    <w:rsid w:val="00EF3ECE"/>
    <w:rsid w:val="00EF4CD1"/>
    <w:rsid w:val="00F02117"/>
    <w:rsid w:val="00F02A0A"/>
    <w:rsid w:val="00F036CE"/>
    <w:rsid w:val="00F03F89"/>
    <w:rsid w:val="00F04A80"/>
    <w:rsid w:val="00F059A5"/>
    <w:rsid w:val="00F06E12"/>
    <w:rsid w:val="00F118B7"/>
    <w:rsid w:val="00F11FA3"/>
    <w:rsid w:val="00F152E0"/>
    <w:rsid w:val="00F21F45"/>
    <w:rsid w:val="00F25546"/>
    <w:rsid w:val="00F31194"/>
    <w:rsid w:val="00F3184E"/>
    <w:rsid w:val="00F37749"/>
    <w:rsid w:val="00F44BEA"/>
    <w:rsid w:val="00F46709"/>
    <w:rsid w:val="00F477DD"/>
    <w:rsid w:val="00F52885"/>
    <w:rsid w:val="00F56456"/>
    <w:rsid w:val="00F579A7"/>
    <w:rsid w:val="00F60570"/>
    <w:rsid w:val="00F60BD3"/>
    <w:rsid w:val="00F66B4B"/>
    <w:rsid w:val="00F6713C"/>
    <w:rsid w:val="00F70BC8"/>
    <w:rsid w:val="00F71DDF"/>
    <w:rsid w:val="00F764DE"/>
    <w:rsid w:val="00F77F78"/>
    <w:rsid w:val="00F90899"/>
    <w:rsid w:val="00F92070"/>
    <w:rsid w:val="00F92886"/>
    <w:rsid w:val="00FA5B55"/>
    <w:rsid w:val="00FA689D"/>
    <w:rsid w:val="00FA69B2"/>
    <w:rsid w:val="00FA6D04"/>
    <w:rsid w:val="00FA6E15"/>
    <w:rsid w:val="00FA7CEE"/>
    <w:rsid w:val="00FB107F"/>
    <w:rsid w:val="00FB1888"/>
    <w:rsid w:val="00FB1C0D"/>
    <w:rsid w:val="00FB4477"/>
    <w:rsid w:val="00FB5E99"/>
    <w:rsid w:val="00FB7151"/>
    <w:rsid w:val="00FC0A5C"/>
    <w:rsid w:val="00FC1C75"/>
    <w:rsid w:val="00FC351D"/>
    <w:rsid w:val="00FC45B2"/>
    <w:rsid w:val="00FC65B0"/>
    <w:rsid w:val="00FC7029"/>
    <w:rsid w:val="00FD3639"/>
    <w:rsid w:val="00FD41FD"/>
    <w:rsid w:val="00FD73F4"/>
    <w:rsid w:val="00FE043D"/>
    <w:rsid w:val="00FE28DF"/>
    <w:rsid w:val="00FE364F"/>
    <w:rsid w:val="00FE41EC"/>
    <w:rsid w:val="00FE4226"/>
    <w:rsid w:val="00FE4AA6"/>
    <w:rsid w:val="00FF0AFF"/>
    <w:rsid w:val="00FF0CFE"/>
    <w:rsid w:val="00FF137A"/>
    <w:rsid w:val="00FF223B"/>
    <w:rsid w:val="00FF2F01"/>
    <w:rsid w:val="00FF4985"/>
    <w:rsid w:val="00FF6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54B90C"/>
  <w15:chartTrackingRefBased/>
  <w15:docId w15:val="{C02C5FB9-CA15-485D-A2D2-56511827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b/>
      <w:i/>
      <w:sz w:val="24"/>
    </w:rPr>
  </w:style>
  <w:style w:type="paragraph" w:styleId="Nagwek2">
    <w:name w:val="heading 2"/>
    <w:basedOn w:val="Normalny"/>
    <w:next w:val="Normalny"/>
    <w:qFormat/>
    <w:pPr>
      <w:keepNext/>
      <w:outlineLvl w:val="1"/>
    </w:pPr>
    <w:rPr>
      <w:i/>
      <w:sz w:val="24"/>
    </w:rPr>
  </w:style>
  <w:style w:type="paragraph" w:styleId="Nagwek3">
    <w:name w:val="heading 3"/>
    <w:basedOn w:val="Normalny"/>
    <w:next w:val="Normalny"/>
    <w:link w:val="Nagwek3Znak"/>
    <w:qFormat/>
    <w:pPr>
      <w:keepNext/>
      <w:outlineLvl w:val="2"/>
    </w:pPr>
    <w:rPr>
      <w:b/>
      <w:bCs/>
      <w:iCs/>
      <w:sz w:val="24"/>
    </w:rPr>
  </w:style>
  <w:style w:type="paragraph" w:styleId="Nagwek4">
    <w:name w:val="heading 4"/>
    <w:basedOn w:val="Normalny"/>
    <w:next w:val="Normalny"/>
    <w:qFormat/>
    <w:pPr>
      <w:keepNext/>
      <w:outlineLvl w:val="3"/>
    </w:pPr>
    <w:rPr>
      <w:b/>
      <w:iCs/>
      <w:sz w:val="24"/>
      <w:u w:val="single"/>
    </w:rPr>
  </w:style>
  <w:style w:type="paragraph" w:styleId="Nagwek5">
    <w:name w:val="heading 5"/>
    <w:basedOn w:val="Normalny"/>
    <w:next w:val="Normalny"/>
    <w:qFormat/>
    <w:pPr>
      <w:keepNext/>
      <w:numPr>
        <w:numId w:val="1"/>
      </w:numPr>
      <w:outlineLvl w:val="4"/>
    </w:pPr>
    <w:rPr>
      <w:bCs/>
      <w:iCs/>
      <w:sz w:val="24"/>
    </w:rPr>
  </w:style>
  <w:style w:type="paragraph" w:styleId="Nagwek6">
    <w:name w:val="heading 6"/>
    <w:basedOn w:val="Normalny"/>
    <w:next w:val="Normalny"/>
    <w:qFormat/>
    <w:pPr>
      <w:keepNext/>
      <w:outlineLvl w:val="5"/>
    </w:pPr>
    <w:rPr>
      <w:bCs/>
      <w:iCs/>
      <w:sz w:val="24"/>
      <w:lang w:val="de-DE"/>
    </w:rPr>
  </w:style>
  <w:style w:type="paragraph" w:styleId="Nagwek7">
    <w:name w:val="heading 7"/>
    <w:basedOn w:val="Normalny"/>
    <w:next w:val="Normalny"/>
    <w:qFormat/>
    <w:pPr>
      <w:keepNext/>
      <w:outlineLvl w:val="6"/>
    </w:pPr>
    <w:rPr>
      <w:iCs/>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i/>
      <w:sz w:val="24"/>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styleId="Tekstpodstawowy2">
    <w:name w:val="Body Text 2"/>
    <w:basedOn w:val="Normalny"/>
    <w:link w:val="Tekstpodstawowy2Znak"/>
    <w:rPr>
      <w:iCs/>
      <w:sz w:val="24"/>
    </w:rPr>
  </w:style>
  <w:style w:type="paragraph" w:styleId="Nagwek">
    <w:name w:val="header"/>
    <w:basedOn w:val="Normalny"/>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3">
    <w:name w:val="Body Text 3"/>
    <w:basedOn w:val="Normalny"/>
    <w:rPr>
      <w:b/>
      <w:bCs/>
      <w:iCs/>
      <w:sz w:val="24"/>
    </w:rPr>
  </w:style>
  <w:style w:type="character" w:styleId="Hipercze">
    <w:name w:val="Hyperlink"/>
    <w:uiPriority w:val="99"/>
    <w:rsid w:val="00240DCA"/>
    <w:rPr>
      <w:color w:val="0000FF"/>
      <w:u w:val="single"/>
    </w:rPr>
  </w:style>
  <w:style w:type="paragraph" w:styleId="Tekstpodstawowywcity">
    <w:name w:val="Body Text Indent"/>
    <w:basedOn w:val="Normalny"/>
    <w:link w:val="TekstpodstawowywcityZnak"/>
    <w:rsid w:val="003F35F7"/>
    <w:pPr>
      <w:spacing w:after="120"/>
      <w:ind w:left="283"/>
    </w:pPr>
  </w:style>
  <w:style w:type="paragraph" w:styleId="Tekstpodstawowywcity2">
    <w:name w:val="Body Text Indent 2"/>
    <w:basedOn w:val="Normalny"/>
    <w:rsid w:val="003F35F7"/>
    <w:pPr>
      <w:spacing w:after="120" w:line="480" w:lineRule="auto"/>
      <w:ind w:left="283"/>
    </w:pPr>
  </w:style>
  <w:style w:type="character" w:customStyle="1" w:styleId="Nagwek3Znak">
    <w:name w:val="Nagłówek 3 Znak"/>
    <w:link w:val="Nagwek3"/>
    <w:rsid w:val="003F35F7"/>
    <w:rPr>
      <w:b/>
      <w:bCs/>
      <w:iCs/>
      <w:sz w:val="24"/>
      <w:lang w:val="pl-PL" w:eastAsia="pl-PL" w:bidi="ar-SA"/>
    </w:rPr>
  </w:style>
  <w:style w:type="paragraph" w:customStyle="1" w:styleId="ust">
    <w:name w:val="ust"/>
    <w:rsid w:val="00910E13"/>
    <w:pPr>
      <w:spacing w:before="60" w:after="60"/>
      <w:ind w:left="426" w:hanging="284"/>
      <w:jc w:val="both"/>
    </w:pPr>
    <w:rPr>
      <w:sz w:val="24"/>
    </w:rPr>
  </w:style>
  <w:style w:type="table" w:styleId="Tabela-Siatka">
    <w:name w:val="Table Grid"/>
    <w:basedOn w:val="Standardowy"/>
    <w:rsid w:val="0090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9200D9"/>
    <w:rPr>
      <w:color w:val="800080"/>
      <w:u w:val="single"/>
    </w:rPr>
  </w:style>
  <w:style w:type="character" w:customStyle="1" w:styleId="ZnakZnak">
    <w:name w:val="Znak Znak"/>
    <w:locked/>
    <w:rsid w:val="009200D9"/>
    <w:rPr>
      <w:b/>
      <w:bCs/>
      <w:iCs/>
      <w:sz w:val="24"/>
      <w:lang w:val="pl-PL" w:eastAsia="pl-PL" w:bidi="ar-SA"/>
    </w:rPr>
  </w:style>
  <w:style w:type="paragraph" w:styleId="Akapitzlist">
    <w:name w:val="List Paragraph"/>
    <w:basedOn w:val="Normalny"/>
    <w:uiPriority w:val="34"/>
    <w:qFormat/>
    <w:rsid w:val="0079094F"/>
    <w:pPr>
      <w:ind w:left="708"/>
    </w:pPr>
    <w:rPr>
      <w:sz w:val="24"/>
      <w:szCs w:val="24"/>
    </w:rPr>
  </w:style>
  <w:style w:type="character" w:customStyle="1" w:styleId="TekstprzypisudolnegoZnak">
    <w:name w:val="Tekst przypisu dolnego Znak"/>
    <w:link w:val="Tekstprzypisudolnego"/>
    <w:semiHidden/>
    <w:rsid w:val="0079094F"/>
  </w:style>
  <w:style w:type="character" w:customStyle="1" w:styleId="StopkaZnak">
    <w:name w:val="Stopka Znak"/>
    <w:link w:val="Stopka"/>
    <w:rsid w:val="0079094F"/>
  </w:style>
  <w:style w:type="paragraph" w:styleId="Tekstdymka">
    <w:name w:val="Balloon Text"/>
    <w:basedOn w:val="Normalny"/>
    <w:link w:val="TekstdymkaZnak"/>
    <w:rsid w:val="0079094F"/>
    <w:rPr>
      <w:rFonts w:ascii="Tahoma" w:hAnsi="Tahoma"/>
      <w:sz w:val="16"/>
      <w:szCs w:val="16"/>
      <w:lang w:val="x-none" w:eastAsia="x-none"/>
    </w:rPr>
  </w:style>
  <w:style w:type="character" w:customStyle="1" w:styleId="TekstdymkaZnak">
    <w:name w:val="Tekst dymka Znak"/>
    <w:link w:val="Tekstdymka"/>
    <w:rsid w:val="0079094F"/>
    <w:rPr>
      <w:rFonts w:ascii="Tahoma" w:hAnsi="Tahoma" w:cs="Tahoma"/>
      <w:sz w:val="16"/>
      <w:szCs w:val="16"/>
    </w:rPr>
  </w:style>
  <w:style w:type="character" w:customStyle="1" w:styleId="Tekstpodstawowy2Znak">
    <w:name w:val="Tekst podstawowy 2 Znak"/>
    <w:link w:val="Tekstpodstawowy2"/>
    <w:rsid w:val="00C1003F"/>
    <w:rPr>
      <w:iCs/>
      <w:sz w:val="24"/>
    </w:rPr>
  </w:style>
  <w:style w:type="character" w:customStyle="1" w:styleId="TekstpodstawowywcityZnak">
    <w:name w:val="Tekst podstawowy wcięty Znak"/>
    <w:link w:val="Tekstpodstawowywcity"/>
    <w:locked/>
    <w:rsid w:val="00546860"/>
  </w:style>
  <w:style w:type="character" w:styleId="Nierozpoznanawzmianka">
    <w:name w:val="Unresolved Mention"/>
    <w:uiPriority w:val="99"/>
    <w:semiHidden/>
    <w:unhideWhenUsed/>
    <w:rsid w:val="00BF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4413">
      <w:bodyDiv w:val="1"/>
      <w:marLeft w:val="0"/>
      <w:marRight w:val="0"/>
      <w:marTop w:val="0"/>
      <w:marBottom w:val="0"/>
      <w:divBdr>
        <w:top w:val="none" w:sz="0" w:space="0" w:color="auto"/>
        <w:left w:val="none" w:sz="0" w:space="0" w:color="auto"/>
        <w:bottom w:val="none" w:sz="0" w:space="0" w:color="auto"/>
        <w:right w:val="none" w:sz="0" w:space="0" w:color="auto"/>
      </w:divBdr>
    </w:div>
    <w:div w:id="19006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zwik.zgora.pl" TargetMode="External"/><Relationship Id="rId2" Type="http://schemas.openxmlformats.org/officeDocument/2006/relationships/hyperlink" Target="mailto:zamowienia@zwik.zgora.pl"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oje%20dokumenty\przetarg%20-%20chloryn%20sodowy\SPECYFIKACJA%20-%20ZAKUP%20CHLORYNU.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8A67-3B80-4D92-A175-3E087388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SPECYFIKACJA - ZAKUP CHLORYNU</Template>
  <TotalTime>17</TotalTime>
  <Pages>8</Pages>
  <Words>1245</Words>
  <Characters>9984</Characters>
  <Application>Microsoft Office Word</Application>
  <DocSecurity>0</DocSecurity>
  <Lines>83</Lines>
  <Paragraphs>22</Paragraphs>
  <ScaleCrop>false</ScaleCrop>
  <HeadingPairs>
    <vt:vector size="2" baseType="variant">
      <vt:variant>
        <vt:lpstr>Tytuł</vt:lpstr>
      </vt:variant>
      <vt:variant>
        <vt:i4>1</vt:i4>
      </vt:variant>
    </vt:vector>
  </HeadingPairs>
  <TitlesOfParts>
    <vt:vector size="1" baseType="lpstr">
      <vt:lpstr>Zakład Wodociągów i Kanalizacji</vt:lpstr>
    </vt:vector>
  </TitlesOfParts>
  <Company/>
  <LinksUpToDate>false</LinksUpToDate>
  <CharactersWithSpaces>11207</CharactersWithSpaces>
  <SharedDoc>false</SharedDoc>
  <HLinks>
    <vt:vector size="12" baseType="variant">
      <vt:variant>
        <vt:i4>4259912</vt:i4>
      </vt:variant>
      <vt:variant>
        <vt:i4>3</vt:i4>
      </vt:variant>
      <vt:variant>
        <vt:i4>0</vt:i4>
      </vt:variant>
      <vt:variant>
        <vt:i4>5</vt:i4>
      </vt:variant>
      <vt:variant>
        <vt:lpwstr>http://www.zwik.zgora.pl/</vt:lpwstr>
      </vt:variant>
      <vt:variant>
        <vt:lpwstr/>
      </vt:variant>
      <vt:variant>
        <vt:i4>5636132</vt:i4>
      </vt:variant>
      <vt:variant>
        <vt:i4>0</vt:i4>
      </vt:variant>
      <vt:variant>
        <vt:i4>0</vt:i4>
      </vt:variant>
      <vt:variant>
        <vt:i4>5</vt:i4>
      </vt:variant>
      <vt:variant>
        <vt:lpwstr>mailto:zamowienia@zwik.zgora.pl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Zakład Wodociągów i Kanalizacji</dc:title>
  <dc:subject/>
  <dc:creator>Sokolowska</dc:creator>
  <cp:keywords/>
  <cp:lastModifiedBy>Kordas Dorota</cp:lastModifiedBy>
  <cp:revision>7</cp:revision>
  <cp:lastPrinted>2026-04-07T06:30:00Z</cp:lastPrinted>
  <dcterms:created xsi:type="dcterms:W3CDTF">2026-03-26T09:38:00Z</dcterms:created>
  <dcterms:modified xsi:type="dcterms:W3CDTF">2026-04-07T06:30:00Z</dcterms:modified>
</cp:coreProperties>
</file>