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35BF6153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6C496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PRZYCZEPY DWUOSIOWEJ</w:t>
      </w:r>
      <w:r w:rsidR="008657B9"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TYPU CYSTERNA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11748EA5" w:rsidR="00653F97" w:rsidRPr="00653F97" w:rsidRDefault="003D1DA5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6C496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DEB4183" w14:textId="77777777" w:rsidR="00300C90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B47D970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j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cysterny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14B064C0" w:rsidR="00611CDF" w:rsidRPr="003E0D6C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0D6C">
              <w:rPr>
                <w:rFonts w:ascii="Arial" w:hAnsi="Arial" w:cs="Arial"/>
                <w:b/>
                <w:bCs/>
              </w:rPr>
              <w:t>SPECYFIKACJA TECHNICZNA OFEROWANE</w:t>
            </w:r>
            <w:r w:rsidR="006C496F" w:rsidRPr="003E0D6C">
              <w:rPr>
                <w:rFonts w:ascii="Arial" w:hAnsi="Arial" w:cs="Arial"/>
                <w:b/>
                <w:bCs/>
              </w:rPr>
              <w:t>J</w:t>
            </w:r>
            <w:r w:rsidRPr="003E0D6C">
              <w:rPr>
                <w:rFonts w:ascii="Arial" w:hAnsi="Arial" w:cs="Arial"/>
                <w:b/>
                <w:bCs/>
              </w:rPr>
              <w:t xml:space="preserve"> </w:t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 xml:space="preserve">PRZYCZEPY DWUOSIOWEJ </w:t>
            </w:r>
            <w:r w:rsid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br/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>TYPU CYSTERNA</w:t>
            </w:r>
            <w:r w:rsidRPr="003E0D6C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11CDF" w:rsidRPr="00490E90" w14:paraId="7AB23248" w14:textId="77777777" w:rsidTr="00504FE3">
        <w:trPr>
          <w:gridAfter w:val="1"/>
          <w:wAfter w:w="12" w:type="dxa"/>
          <w:trHeight w:hRule="exact" w:val="61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496F" w:rsidRPr="00490E90" w14:paraId="040A85B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D393" w14:textId="5A8180BA" w:rsidR="006C496F" w:rsidRPr="00AA6D2C" w:rsidRDefault="006C496F" w:rsidP="006C496F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AA6D2C">
              <w:rPr>
                <w:sz w:val="21"/>
                <w:szCs w:val="21"/>
              </w:rPr>
              <w:t>Cysterna</w:t>
            </w:r>
            <w:r>
              <w:rPr>
                <w:sz w:val="21"/>
                <w:szCs w:val="21"/>
              </w:rPr>
              <w:t xml:space="preserve"> </w:t>
            </w:r>
            <w:r w:rsidRPr="00AA6D2C">
              <w:rPr>
                <w:sz w:val="21"/>
                <w:szCs w:val="21"/>
              </w:rPr>
              <w:t>o poj.</w:t>
            </w:r>
            <w:r>
              <w:rPr>
                <w:sz w:val="21"/>
                <w:szCs w:val="21"/>
              </w:rPr>
              <w:t xml:space="preserve"> ok 5</w:t>
            </w:r>
            <w:r w:rsidRPr="00AA6D2C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 xml:space="preserve"> m³, DMC min.7 ton max.9 ton</w:t>
            </w:r>
          </w:p>
          <w:p w14:paraId="213FF7E2" w14:textId="677B6CE1" w:rsidR="006C496F" w:rsidRPr="0063486C" w:rsidRDefault="006C496F" w:rsidP="006C496F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5154" w14:textId="77777777" w:rsidR="006C496F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2E15592B" w14:textId="58DDEFB6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C3531">
              <w:rPr>
                <w:color w:val="auto"/>
                <w:sz w:val="21"/>
                <w:szCs w:val="21"/>
              </w:rPr>
              <w:t xml:space="preserve">Podać </w:t>
            </w:r>
            <w:proofErr w:type="spellStart"/>
            <w:r w:rsidRPr="00BC3531">
              <w:rPr>
                <w:color w:val="auto"/>
                <w:sz w:val="21"/>
                <w:szCs w:val="21"/>
              </w:rPr>
              <w:t>dmc</w:t>
            </w:r>
            <w:proofErr w:type="spellEnd"/>
            <w:r w:rsidRPr="00BC3531">
              <w:rPr>
                <w:color w:val="auto"/>
                <w:sz w:val="21"/>
                <w:szCs w:val="21"/>
              </w:rPr>
              <w:t xml:space="preserve"> - …. ton</w:t>
            </w:r>
          </w:p>
        </w:tc>
      </w:tr>
      <w:tr w:rsidR="006C496F" w:rsidRPr="00490E90" w14:paraId="6794B584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B6" w14:textId="5FBBDF89" w:rsidR="006C496F" w:rsidRPr="00DD5849" w:rsidRDefault="006C496F" w:rsidP="006C496F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</w:t>
            </w:r>
            <w:r w:rsidRPr="00AA6D2C">
              <w:rPr>
                <w:color w:val="auto"/>
                <w:sz w:val="21"/>
                <w:szCs w:val="21"/>
              </w:rPr>
              <w:t>zolowana</w:t>
            </w:r>
            <w:r>
              <w:rPr>
                <w:color w:val="auto"/>
                <w:sz w:val="21"/>
                <w:szCs w:val="21"/>
              </w:rPr>
              <w:t xml:space="preserve"> pianką lub styropianem min.50 mm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C065" w14:textId="77777777" w:rsidR="006C496F" w:rsidRDefault="006C496F" w:rsidP="006C496F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</w:t>
            </w:r>
            <w:r w:rsidRPr="004D6826">
              <w:rPr>
                <w:color w:val="auto"/>
                <w:sz w:val="21"/>
                <w:szCs w:val="21"/>
              </w:rPr>
              <w:t xml:space="preserve">TAK / NIE </w:t>
            </w:r>
            <w:r w:rsidRPr="004D6826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87BFC8F" w14:textId="6A08BE54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6C496F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31F2E908" w:rsidR="006C496F" w:rsidRPr="00DD5849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A86460">
              <w:rPr>
                <w:color w:val="auto"/>
                <w:sz w:val="21"/>
                <w:szCs w:val="21"/>
              </w:rPr>
              <w:t>ysterna jednokomorowa z przegrodą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CA5" w14:textId="69680274" w:rsidR="006C496F" w:rsidRPr="00490E90" w:rsidRDefault="006C496F" w:rsidP="006C496F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78A57870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7FC2456F" w:rsidR="006C496F" w:rsidRPr="00490E90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Rok produkcji</w:t>
            </w:r>
            <w:r>
              <w:rPr>
                <w:sz w:val="21"/>
                <w:szCs w:val="21"/>
              </w:rPr>
              <w:t xml:space="preserve"> </w:t>
            </w:r>
            <w:r w:rsidRPr="005579D0">
              <w:rPr>
                <w:sz w:val="21"/>
                <w:szCs w:val="21"/>
              </w:rPr>
              <w:t xml:space="preserve"> – fabrycznie nowy –  min.2023 max.2024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</w:tcPr>
          <w:p w14:paraId="0996C8E4" w14:textId="10FFE417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Podać rok- ….</w:t>
            </w:r>
          </w:p>
        </w:tc>
      </w:tr>
      <w:tr w:rsidR="006C496F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34142594" w:rsidR="006C496F" w:rsidRPr="00490E90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</w:t>
            </w:r>
            <w:r w:rsidRPr="00A86460">
              <w:rPr>
                <w:color w:val="auto"/>
                <w:sz w:val="21"/>
                <w:szCs w:val="21"/>
              </w:rPr>
              <w:t>łaz komory</w:t>
            </w:r>
            <w:r>
              <w:rPr>
                <w:color w:val="auto"/>
                <w:sz w:val="21"/>
                <w:szCs w:val="21"/>
              </w:rPr>
              <w:t xml:space="preserve"> min. ø450 max.ø</w:t>
            </w:r>
            <w:r w:rsidRPr="00A86460">
              <w:rPr>
                <w:color w:val="auto"/>
                <w:sz w:val="21"/>
                <w:szCs w:val="21"/>
              </w:rPr>
              <w:t>500, pokrywa z zaworem odpowietrzającym zamykana na kłódkę</w:t>
            </w:r>
          </w:p>
        </w:tc>
        <w:tc>
          <w:tcPr>
            <w:tcW w:w="4289" w:type="dxa"/>
            <w:shd w:val="clear" w:color="auto" w:fill="auto"/>
          </w:tcPr>
          <w:p w14:paraId="4D42106B" w14:textId="30CE2A14" w:rsidR="006C496F" w:rsidRPr="00490E90" w:rsidRDefault="006C496F" w:rsidP="006C496F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64C93452" w:rsidR="006C496F" w:rsidRPr="002C7913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A86460">
              <w:rPr>
                <w:color w:val="auto"/>
                <w:sz w:val="21"/>
                <w:szCs w:val="21"/>
              </w:rPr>
              <w:t xml:space="preserve">ura spustowa DN 65, połączona z kolektorem zbiorczym zamontowanym w szafce </w:t>
            </w:r>
          </w:p>
        </w:tc>
        <w:tc>
          <w:tcPr>
            <w:tcW w:w="4289" w:type="dxa"/>
            <w:shd w:val="clear" w:color="auto" w:fill="auto"/>
          </w:tcPr>
          <w:p w14:paraId="53EAF39E" w14:textId="64084FE7" w:rsidR="006C496F" w:rsidRPr="00490E90" w:rsidRDefault="006C496F" w:rsidP="006C496F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18D9C1C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476236DC" w:rsidR="006C496F" w:rsidRPr="00490E90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Pr="00A86460">
              <w:rPr>
                <w:sz w:val="21"/>
                <w:szCs w:val="21"/>
              </w:rPr>
              <w:t>olektor do dystrybucji wody z 2 kurkami spustowymi 3/4”</w:t>
            </w:r>
            <w:r>
              <w:rPr>
                <w:sz w:val="21"/>
                <w:szCs w:val="21"/>
              </w:rPr>
              <w:t xml:space="preserve"> lub 1”</w:t>
            </w:r>
            <w:r w:rsidRPr="00A86460">
              <w:rPr>
                <w:sz w:val="21"/>
                <w:szCs w:val="21"/>
              </w:rPr>
              <w:t xml:space="preserve"> i złączem strażackim </w:t>
            </w:r>
            <w:proofErr w:type="spellStart"/>
            <w:r w:rsidRPr="00A86460">
              <w:rPr>
                <w:sz w:val="21"/>
                <w:szCs w:val="21"/>
              </w:rPr>
              <w:t>Storz</w:t>
            </w:r>
            <w:proofErr w:type="spellEnd"/>
            <w:r w:rsidRPr="00A86460">
              <w:rPr>
                <w:sz w:val="21"/>
                <w:szCs w:val="21"/>
              </w:rPr>
              <w:t xml:space="preserve"> 75</w:t>
            </w:r>
            <w:r>
              <w:rPr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 xml:space="preserve">umieszczony </w:t>
            </w:r>
            <w:r>
              <w:rPr>
                <w:color w:val="auto"/>
                <w:sz w:val="21"/>
                <w:szCs w:val="21"/>
              </w:rPr>
              <w:br/>
            </w:r>
            <w:r w:rsidRPr="00A86460">
              <w:rPr>
                <w:color w:val="auto"/>
                <w:sz w:val="21"/>
                <w:szCs w:val="21"/>
              </w:rPr>
              <w:t>w zamykanej skrzynce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2ECFE04" w14:textId="2DEE365F" w:rsidR="006C496F" w:rsidRPr="00D77E60" w:rsidRDefault="006C496F" w:rsidP="006C496F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5EA936F3" w:rsidR="006C496F" w:rsidRPr="00490E90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A86460">
              <w:rPr>
                <w:color w:val="auto"/>
                <w:sz w:val="21"/>
                <w:szCs w:val="21"/>
              </w:rPr>
              <w:t>rabinka umożliwiająca dostęp do włazu</w:t>
            </w:r>
            <w:r>
              <w:rPr>
                <w:color w:val="auto"/>
                <w:sz w:val="21"/>
                <w:szCs w:val="21"/>
              </w:rPr>
              <w:t xml:space="preserve"> i zamknięcia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5AEA0F78" w:rsidR="006C496F" w:rsidRPr="00490E90" w:rsidRDefault="006C496F" w:rsidP="006C496F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  <w:r w:rsidRPr="00853CC3">
              <w:rPr>
                <w:color w:val="auto"/>
                <w:sz w:val="21"/>
                <w:szCs w:val="21"/>
              </w:rPr>
              <w:t xml:space="preserve">     </w:t>
            </w:r>
          </w:p>
        </w:tc>
      </w:tr>
      <w:tr w:rsidR="006C496F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682F42D9" w:rsidR="006C496F" w:rsidRPr="00490E90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Przekrój eliptyczny cysterny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5F9BAB46" w:rsidR="006C496F" w:rsidRPr="00490E90" w:rsidRDefault="006C496F" w:rsidP="006C496F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</w:t>
            </w: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38F98D99" w:rsidR="006C496F" w:rsidRPr="00490E90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Materiał stal nierdzewna wg DIN 1.4301, mazerowana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BD160EE" w14:textId="6FBDE2C9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54BCC0C5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393BBF2A" w14:textId="6B0D88A8" w:rsidR="006C496F" w:rsidRPr="00490E90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Przyczepa tandem, ocynkowana i dwukrotnie malowana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4218374" w14:textId="24E3998B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3022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0A22513C" w14:textId="77777777" w:rsidTr="00DD0A83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83C3848" w14:textId="1A764711" w:rsidR="006C496F" w:rsidRPr="00490E90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Podłoga z antypoślizgowej sklejki wodoodpornej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947FF84" w14:textId="469118D0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3022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29642D3A" w14:textId="77777777" w:rsidTr="00DD0A83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1931BF3" w14:textId="72286254" w:rsidR="006C496F" w:rsidRPr="00490E90" w:rsidRDefault="006C496F" w:rsidP="006C496F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Światła obrysowe i oklejenie zgodne z PRD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3A4191C" w14:textId="4D2632DA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3022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51FC49B6" w14:textId="77777777" w:rsidTr="00DD0A83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327CCB0" w14:textId="520009A3" w:rsidR="006C496F" w:rsidRPr="00490E90" w:rsidRDefault="006C496F" w:rsidP="006C496F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Zawieszenie i hamulce pneumatyczne, bębnowe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8E41B69" w14:textId="2084DE9D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3022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38A30726" w14:textId="77777777" w:rsidTr="00DD0A83">
        <w:trPr>
          <w:gridAfter w:val="1"/>
          <w:wAfter w:w="12" w:type="dxa"/>
          <w:trHeight w:val="341"/>
          <w:jc w:val="center"/>
        </w:trPr>
        <w:tc>
          <w:tcPr>
            <w:tcW w:w="5665" w:type="dxa"/>
            <w:shd w:val="clear" w:color="auto" w:fill="auto"/>
          </w:tcPr>
          <w:p w14:paraId="56A4AF4C" w14:textId="1B62A4A7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Dyszel pod górny sprzęg, zaczep oczkowy na sworzeń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6E5CAD5" w14:textId="400C5D12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3022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5792A8E9" w14:textId="77777777" w:rsidTr="0063486C">
        <w:trPr>
          <w:gridAfter w:val="1"/>
          <w:wAfter w:w="12" w:type="dxa"/>
          <w:trHeight w:val="341"/>
          <w:jc w:val="center"/>
        </w:trPr>
        <w:tc>
          <w:tcPr>
            <w:tcW w:w="5665" w:type="dxa"/>
            <w:shd w:val="clear" w:color="auto" w:fill="auto"/>
          </w:tcPr>
          <w:p w14:paraId="6156185E" w14:textId="0D658AB7" w:rsidR="006C496F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Dwa kliny pod koła zamocowane na linkach stalowych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EF1A6A4" w14:textId="5D425976" w:rsidR="006C496F" w:rsidRPr="00E81655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B537E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AB3260" w:rsidRPr="00490E90" w14:paraId="686D8790" w14:textId="77777777" w:rsidTr="002B7936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3BA5F324" w14:textId="77777777" w:rsidR="00AB3260" w:rsidRPr="00490E90" w:rsidRDefault="00AB3260" w:rsidP="002B7936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C496F" w:rsidRPr="00490E90" w14:paraId="7D061A9A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066C97D" w14:textId="21ABE3A8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289" w:type="dxa"/>
            <w:shd w:val="clear" w:color="auto" w:fill="auto"/>
          </w:tcPr>
          <w:p w14:paraId="724C87E4" w14:textId="5A495602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C496F" w:rsidRPr="00490E90" w14:paraId="29F2C7D8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45633F1" w14:textId="774BE661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</w:t>
            </w:r>
            <w:proofErr w:type="spellStart"/>
            <w:r>
              <w:rPr>
                <w:color w:val="auto"/>
                <w:sz w:val="21"/>
                <w:szCs w:val="21"/>
              </w:rPr>
              <w:t>ocynku</w:t>
            </w:r>
            <w:proofErr w:type="spellEnd"/>
            <w:r w:rsidRPr="00490E90">
              <w:rPr>
                <w:color w:val="auto"/>
                <w:sz w:val="21"/>
                <w:szCs w:val="21"/>
              </w:rPr>
              <w:t xml:space="preserve"> - min. </w:t>
            </w:r>
            <w:r>
              <w:rPr>
                <w:color w:val="auto"/>
                <w:sz w:val="21"/>
                <w:szCs w:val="21"/>
              </w:rPr>
              <w:t xml:space="preserve">12 </w:t>
            </w:r>
            <w:r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289" w:type="dxa"/>
            <w:shd w:val="clear" w:color="auto" w:fill="auto"/>
          </w:tcPr>
          <w:p w14:paraId="0A138570" w14:textId="35D20250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C496F" w:rsidRPr="00490E90" w14:paraId="6F58B30F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70605BC0" w14:textId="54AF8044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przyczepy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3BACCD9C" w14:textId="6BD89C4C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700339E3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B21E888" w14:textId="6FF10984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 xml:space="preserve">Serwis producenta </w:t>
            </w: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mobilny w okresie gwarancji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EE27084" w14:textId="0D06FB2D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1D16BBC2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03CBB29" w14:textId="5FDEA851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Ś</w:t>
            </w:r>
            <w:r w:rsidRPr="00A8646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wiadectwo PZH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4E4EAF6" w14:textId="7BEC0363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2AD7070E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1FA5820E" w14:textId="284AF69C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Homologacja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B7B0E0E" w14:textId="5EE38C12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B537E">
              <w:rPr>
                <w:color w:val="auto"/>
                <w:sz w:val="21"/>
                <w:szCs w:val="21"/>
              </w:rPr>
              <w:t xml:space="preserve">TAK / NIE </w:t>
            </w:r>
            <w:r w:rsidRPr="00AB537E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7C8F8A4" w14:textId="77777777" w:rsidR="006C496F" w:rsidRDefault="006C496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133511E6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46BED71A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przyczepy dwuosiowej </w:t>
    </w:r>
    <w:r w:rsidR="008657B9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typu cysterna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C31268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9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AB3260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AB3260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F1250"/>
    <w:rsid w:val="001054E4"/>
    <w:rsid w:val="00125D4B"/>
    <w:rsid w:val="0017247E"/>
    <w:rsid w:val="001A29B6"/>
    <w:rsid w:val="001D6D60"/>
    <w:rsid w:val="001D76E1"/>
    <w:rsid w:val="002C695B"/>
    <w:rsid w:val="002D2B9B"/>
    <w:rsid w:val="002D612F"/>
    <w:rsid w:val="002D6755"/>
    <w:rsid w:val="002F2DA9"/>
    <w:rsid w:val="00300C90"/>
    <w:rsid w:val="00331351"/>
    <w:rsid w:val="00352EF0"/>
    <w:rsid w:val="003A0347"/>
    <w:rsid w:val="003A2E86"/>
    <w:rsid w:val="003C4FED"/>
    <w:rsid w:val="003D1DA5"/>
    <w:rsid w:val="003E0D6C"/>
    <w:rsid w:val="00422075"/>
    <w:rsid w:val="00476AF6"/>
    <w:rsid w:val="00490ABC"/>
    <w:rsid w:val="00490E90"/>
    <w:rsid w:val="004A295C"/>
    <w:rsid w:val="004B514B"/>
    <w:rsid w:val="00504FE3"/>
    <w:rsid w:val="005064F9"/>
    <w:rsid w:val="00520C3C"/>
    <w:rsid w:val="00583610"/>
    <w:rsid w:val="005A7A42"/>
    <w:rsid w:val="005B7A35"/>
    <w:rsid w:val="005E6D54"/>
    <w:rsid w:val="00611CDF"/>
    <w:rsid w:val="0063486C"/>
    <w:rsid w:val="00653F97"/>
    <w:rsid w:val="00675413"/>
    <w:rsid w:val="006C496F"/>
    <w:rsid w:val="006D4B07"/>
    <w:rsid w:val="006E7013"/>
    <w:rsid w:val="00704AE4"/>
    <w:rsid w:val="00755071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657B9"/>
    <w:rsid w:val="009423D4"/>
    <w:rsid w:val="00A95266"/>
    <w:rsid w:val="00AB3260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42049"/>
    <w:rsid w:val="00E5627A"/>
    <w:rsid w:val="00E62467"/>
    <w:rsid w:val="00E97FA3"/>
    <w:rsid w:val="00F426F1"/>
    <w:rsid w:val="00F536DE"/>
    <w:rsid w:val="00F57EEB"/>
    <w:rsid w:val="00F71F76"/>
    <w:rsid w:val="00F733F1"/>
    <w:rsid w:val="00F73C55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6</cp:revision>
  <cp:lastPrinted>2024-07-16T09:28:00Z</cp:lastPrinted>
  <dcterms:created xsi:type="dcterms:W3CDTF">2024-07-12T09:26:00Z</dcterms:created>
  <dcterms:modified xsi:type="dcterms:W3CDTF">2024-07-16T09:28:00Z</dcterms:modified>
</cp:coreProperties>
</file>